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9C1" w:rsidRPr="002D39C1" w:rsidRDefault="002D39C1" w:rsidP="002D39C1">
      <w:pPr>
        <w:spacing w:line="360" w:lineRule="auto"/>
        <w:rPr>
          <w:rFonts w:ascii="宋体" w:eastAsia="宋体" w:hAnsi="宋体" w:hint="eastAsia"/>
          <w:sz w:val="24"/>
          <w:szCs w:val="24"/>
        </w:rPr>
      </w:pPr>
      <w:r w:rsidRPr="002D39C1">
        <w:rPr>
          <w:rFonts w:ascii="宋体" w:eastAsia="宋体" w:hAnsi="宋体" w:hint="eastAsia"/>
          <w:sz w:val="24"/>
          <w:szCs w:val="24"/>
        </w:rPr>
        <w:t>附件</w:t>
      </w:r>
    </w:p>
    <w:p w:rsidR="00F74C2B" w:rsidRDefault="00F74C2B" w:rsidP="00C13D69">
      <w:pPr>
        <w:spacing w:line="360" w:lineRule="auto"/>
        <w:jc w:val="center"/>
        <w:rPr>
          <w:rFonts w:asciiTheme="minorEastAsia" w:hAnsiTheme="minorEastAsia" w:cs="Helvetica"/>
          <w:b/>
          <w:color w:val="000000"/>
          <w:spacing w:val="2"/>
          <w:sz w:val="44"/>
          <w:szCs w:val="44"/>
        </w:rPr>
      </w:pPr>
    </w:p>
    <w:p w:rsidR="002D39C1" w:rsidRDefault="001028F3" w:rsidP="00C13D69">
      <w:pPr>
        <w:spacing w:line="360" w:lineRule="auto"/>
        <w:jc w:val="center"/>
        <w:rPr>
          <w:rFonts w:asciiTheme="minorEastAsia" w:hAnsiTheme="minorEastAsia" w:cs="Helvetica"/>
          <w:b/>
          <w:color w:val="000000"/>
          <w:spacing w:val="2"/>
          <w:sz w:val="44"/>
          <w:szCs w:val="44"/>
        </w:rPr>
      </w:pPr>
      <w:bookmarkStart w:id="0" w:name="_GoBack"/>
      <w:bookmarkEnd w:id="0"/>
      <w:r w:rsidRPr="00C25E54">
        <w:rPr>
          <w:rFonts w:asciiTheme="minorEastAsia" w:hAnsiTheme="minorEastAsia" w:cs="Helvetica" w:hint="eastAsia"/>
          <w:b/>
          <w:color w:val="000000"/>
          <w:spacing w:val="2"/>
          <w:sz w:val="44"/>
          <w:szCs w:val="44"/>
        </w:rPr>
        <w:t>201</w:t>
      </w:r>
      <w:r w:rsidR="005E75A8">
        <w:rPr>
          <w:rFonts w:asciiTheme="minorEastAsia" w:hAnsiTheme="minorEastAsia" w:cs="Helvetica"/>
          <w:b/>
          <w:color w:val="000000"/>
          <w:spacing w:val="2"/>
          <w:sz w:val="44"/>
          <w:szCs w:val="44"/>
        </w:rPr>
        <w:t>7</w:t>
      </w:r>
      <w:r w:rsidRPr="00C25E54">
        <w:rPr>
          <w:rFonts w:asciiTheme="minorEastAsia" w:hAnsiTheme="minorEastAsia" w:cs="Helvetica" w:hint="eastAsia"/>
          <w:b/>
          <w:color w:val="000000"/>
          <w:spacing w:val="2"/>
          <w:sz w:val="44"/>
          <w:szCs w:val="44"/>
        </w:rPr>
        <w:t>年</w:t>
      </w:r>
      <w:r w:rsidR="005E75A8">
        <w:rPr>
          <w:rFonts w:asciiTheme="minorEastAsia" w:hAnsiTheme="minorEastAsia" w:cs="Helvetica" w:hint="eastAsia"/>
          <w:b/>
          <w:color w:val="000000"/>
          <w:spacing w:val="2"/>
          <w:sz w:val="44"/>
          <w:szCs w:val="44"/>
        </w:rPr>
        <w:t>校级重大教学成果培育项目</w:t>
      </w:r>
    </w:p>
    <w:p w:rsidR="001D178B" w:rsidRDefault="005E75A8" w:rsidP="00C13D69">
      <w:pPr>
        <w:spacing w:line="360" w:lineRule="auto"/>
        <w:jc w:val="center"/>
        <w:rPr>
          <w:rFonts w:asciiTheme="minorEastAsia" w:hAnsiTheme="minorEastAsia" w:cs="Helvetica"/>
          <w:b/>
          <w:color w:val="000000"/>
          <w:spacing w:val="2"/>
          <w:sz w:val="44"/>
          <w:szCs w:val="44"/>
        </w:rPr>
      </w:pPr>
      <w:r>
        <w:rPr>
          <w:rFonts w:asciiTheme="minorEastAsia" w:hAnsiTheme="minorEastAsia" w:cs="Helvetica" w:hint="eastAsia"/>
          <w:b/>
          <w:color w:val="000000"/>
          <w:spacing w:val="2"/>
          <w:sz w:val="44"/>
          <w:szCs w:val="44"/>
        </w:rPr>
        <w:t>中期</w:t>
      </w:r>
      <w:r w:rsidR="001028F3" w:rsidRPr="00C25E54">
        <w:rPr>
          <w:rFonts w:asciiTheme="minorEastAsia" w:hAnsiTheme="minorEastAsia" w:cs="Helvetica" w:hint="eastAsia"/>
          <w:b/>
          <w:color w:val="000000"/>
          <w:spacing w:val="2"/>
          <w:sz w:val="44"/>
          <w:szCs w:val="44"/>
        </w:rPr>
        <w:t>检查结果汇总表</w:t>
      </w:r>
    </w:p>
    <w:p w:rsidR="005E75A8" w:rsidRDefault="005E75A8" w:rsidP="005E75A8">
      <w:pPr>
        <w:spacing w:line="360" w:lineRule="auto"/>
        <w:rPr>
          <w:rFonts w:ascii="Helvetica" w:hAnsi="Helvetica" w:cs="Helvetica"/>
          <w:b/>
          <w:color w:val="000000"/>
          <w:spacing w:val="2"/>
          <w:sz w:val="44"/>
          <w:szCs w:val="44"/>
        </w:rPr>
      </w:pPr>
    </w:p>
    <w:tbl>
      <w:tblPr>
        <w:tblStyle w:val="1"/>
        <w:tblW w:w="5220" w:type="pct"/>
        <w:jc w:val="center"/>
        <w:tblLook w:val="04A0" w:firstRow="1" w:lastRow="0" w:firstColumn="1" w:lastColumn="0" w:noHBand="0" w:noVBand="1"/>
      </w:tblPr>
      <w:tblGrid>
        <w:gridCol w:w="837"/>
        <w:gridCol w:w="3526"/>
        <w:gridCol w:w="1417"/>
        <w:gridCol w:w="1724"/>
        <w:gridCol w:w="1393"/>
      </w:tblGrid>
      <w:tr w:rsidR="005E75A8" w:rsidRPr="00C13D69" w:rsidTr="002C1FF1">
        <w:trPr>
          <w:trHeight w:val="782"/>
          <w:jc w:val="center"/>
        </w:trPr>
        <w:tc>
          <w:tcPr>
            <w:tcW w:w="470" w:type="pct"/>
            <w:vAlign w:val="center"/>
          </w:tcPr>
          <w:p w:rsidR="005E75A8" w:rsidRPr="005E75A8" w:rsidRDefault="005E75A8" w:rsidP="005C680A">
            <w:pPr>
              <w:jc w:val="center"/>
              <w:rPr>
                <w:rFonts w:ascii="宋体" w:eastAsia="宋体" w:hAnsi="宋体"/>
                <w:sz w:val="24"/>
                <w:szCs w:val="24"/>
              </w:rPr>
            </w:pPr>
            <w:r w:rsidRPr="005E75A8">
              <w:rPr>
                <w:rFonts w:ascii="宋体" w:eastAsia="宋体" w:hAnsi="宋体" w:hint="eastAsia"/>
                <w:sz w:val="24"/>
                <w:szCs w:val="24"/>
              </w:rPr>
              <w:t>序号</w:t>
            </w:r>
          </w:p>
        </w:tc>
        <w:tc>
          <w:tcPr>
            <w:tcW w:w="1981" w:type="pct"/>
            <w:vAlign w:val="center"/>
          </w:tcPr>
          <w:p w:rsidR="005E75A8" w:rsidRPr="005E75A8" w:rsidRDefault="005E75A8" w:rsidP="0032493E">
            <w:pPr>
              <w:jc w:val="center"/>
              <w:rPr>
                <w:rFonts w:ascii="宋体" w:eastAsia="宋体" w:hAnsi="宋体"/>
                <w:sz w:val="24"/>
                <w:szCs w:val="24"/>
              </w:rPr>
            </w:pPr>
            <w:r w:rsidRPr="005E75A8">
              <w:rPr>
                <w:rFonts w:ascii="宋体" w:eastAsia="宋体" w:hAnsi="宋体" w:hint="eastAsia"/>
                <w:sz w:val="24"/>
                <w:szCs w:val="24"/>
              </w:rPr>
              <w:t>项目名称</w:t>
            </w:r>
          </w:p>
        </w:tc>
        <w:tc>
          <w:tcPr>
            <w:tcW w:w="796" w:type="pct"/>
            <w:vAlign w:val="center"/>
          </w:tcPr>
          <w:p w:rsidR="005E75A8" w:rsidRPr="005E75A8" w:rsidRDefault="005E75A8" w:rsidP="005C680A">
            <w:pPr>
              <w:jc w:val="center"/>
              <w:rPr>
                <w:rFonts w:ascii="宋体" w:eastAsia="宋体" w:hAnsi="宋体"/>
                <w:sz w:val="24"/>
                <w:szCs w:val="24"/>
              </w:rPr>
            </w:pPr>
            <w:r w:rsidRPr="005E75A8">
              <w:rPr>
                <w:rFonts w:ascii="宋体" w:eastAsia="宋体" w:hAnsi="宋体" w:hint="eastAsia"/>
                <w:sz w:val="24"/>
                <w:szCs w:val="24"/>
              </w:rPr>
              <w:t>项目负责人</w:t>
            </w:r>
          </w:p>
        </w:tc>
        <w:tc>
          <w:tcPr>
            <w:tcW w:w="969" w:type="pct"/>
            <w:vAlign w:val="center"/>
          </w:tcPr>
          <w:p w:rsidR="005E75A8" w:rsidRPr="005E75A8" w:rsidRDefault="005E75A8" w:rsidP="005C680A">
            <w:pPr>
              <w:jc w:val="center"/>
              <w:rPr>
                <w:rFonts w:ascii="宋体" w:eastAsia="宋体" w:hAnsi="宋体"/>
                <w:sz w:val="24"/>
                <w:szCs w:val="24"/>
              </w:rPr>
            </w:pPr>
            <w:r w:rsidRPr="005E75A8">
              <w:rPr>
                <w:rFonts w:ascii="宋体" w:eastAsia="宋体" w:hAnsi="宋体" w:hint="eastAsia"/>
                <w:sz w:val="24"/>
                <w:szCs w:val="24"/>
              </w:rPr>
              <w:t>责任单位</w:t>
            </w:r>
          </w:p>
        </w:tc>
        <w:tc>
          <w:tcPr>
            <w:tcW w:w="783" w:type="pct"/>
            <w:vAlign w:val="center"/>
          </w:tcPr>
          <w:p w:rsidR="005E75A8" w:rsidRPr="005E75A8" w:rsidRDefault="002D39C1" w:rsidP="00C13D69">
            <w:pPr>
              <w:jc w:val="center"/>
              <w:rPr>
                <w:rFonts w:ascii="宋体" w:eastAsia="宋体" w:hAnsi="宋体"/>
                <w:sz w:val="24"/>
                <w:szCs w:val="24"/>
              </w:rPr>
            </w:pPr>
            <w:r>
              <w:rPr>
                <w:rFonts w:ascii="宋体" w:eastAsia="宋体" w:hAnsi="宋体" w:hint="eastAsia"/>
                <w:sz w:val="24"/>
                <w:szCs w:val="24"/>
              </w:rPr>
              <w:t>检查结果</w:t>
            </w:r>
          </w:p>
        </w:tc>
      </w:tr>
      <w:tr w:rsidR="005E75A8" w:rsidRPr="00C13D69" w:rsidTr="002C1FF1">
        <w:trPr>
          <w:trHeight w:val="1431"/>
          <w:jc w:val="center"/>
        </w:trPr>
        <w:tc>
          <w:tcPr>
            <w:tcW w:w="470" w:type="pct"/>
            <w:vAlign w:val="center"/>
          </w:tcPr>
          <w:p w:rsidR="005E75A8" w:rsidRPr="00C13D69" w:rsidRDefault="005E75A8" w:rsidP="005E75A8">
            <w:pPr>
              <w:jc w:val="center"/>
              <w:rPr>
                <w:rFonts w:ascii="宋体" w:eastAsia="宋体" w:hAnsi="宋体"/>
                <w:sz w:val="24"/>
                <w:szCs w:val="24"/>
              </w:rPr>
            </w:pPr>
            <w:r w:rsidRPr="00C13D69">
              <w:rPr>
                <w:rFonts w:ascii="宋体" w:eastAsia="宋体" w:hAnsi="宋体" w:hint="eastAsia"/>
                <w:sz w:val="24"/>
                <w:szCs w:val="24"/>
              </w:rPr>
              <w:t>1</w:t>
            </w:r>
          </w:p>
        </w:tc>
        <w:tc>
          <w:tcPr>
            <w:tcW w:w="1981" w:type="pct"/>
            <w:vAlign w:val="center"/>
          </w:tcPr>
          <w:p w:rsidR="005E75A8" w:rsidRPr="005E75A8" w:rsidRDefault="005E75A8" w:rsidP="005E75A8">
            <w:pPr>
              <w:widowControl/>
              <w:jc w:val="center"/>
              <w:rPr>
                <w:rFonts w:ascii="宋体" w:eastAsia="宋体" w:hAnsi="宋体"/>
                <w:sz w:val="24"/>
                <w:szCs w:val="24"/>
              </w:rPr>
            </w:pPr>
            <w:r w:rsidRPr="005E75A8">
              <w:rPr>
                <w:rFonts w:ascii="宋体" w:eastAsia="宋体" w:hAnsi="宋体" w:hint="eastAsia"/>
                <w:sz w:val="24"/>
                <w:szCs w:val="24"/>
              </w:rPr>
              <w:t>基于个性化教育的IT人才培养模式研究与实践</w:t>
            </w:r>
          </w:p>
        </w:tc>
        <w:tc>
          <w:tcPr>
            <w:tcW w:w="796" w:type="pct"/>
            <w:vAlign w:val="center"/>
          </w:tcPr>
          <w:p w:rsidR="005E75A8" w:rsidRPr="005E75A8" w:rsidRDefault="005E75A8" w:rsidP="005E75A8">
            <w:pPr>
              <w:widowControl/>
              <w:jc w:val="center"/>
              <w:rPr>
                <w:rFonts w:ascii="宋体" w:eastAsia="宋体" w:hAnsi="宋体"/>
                <w:sz w:val="24"/>
                <w:szCs w:val="24"/>
              </w:rPr>
            </w:pPr>
            <w:r w:rsidRPr="005E75A8">
              <w:rPr>
                <w:rFonts w:ascii="宋体" w:eastAsia="宋体" w:hAnsi="宋体" w:hint="eastAsia"/>
                <w:sz w:val="24"/>
                <w:szCs w:val="24"/>
              </w:rPr>
              <w:t>丁德成</w:t>
            </w:r>
          </w:p>
        </w:tc>
        <w:tc>
          <w:tcPr>
            <w:tcW w:w="969" w:type="pct"/>
            <w:vAlign w:val="center"/>
          </w:tcPr>
          <w:p w:rsidR="005E75A8" w:rsidRPr="00C13D69" w:rsidRDefault="005E75A8" w:rsidP="005E75A8">
            <w:pPr>
              <w:jc w:val="center"/>
              <w:rPr>
                <w:rFonts w:ascii="宋体" w:eastAsia="宋体" w:hAnsi="宋体"/>
                <w:sz w:val="24"/>
                <w:szCs w:val="24"/>
              </w:rPr>
            </w:pPr>
            <w:r w:rsidRPr="00C13D69">
              <w:rPr>
                <w:rFonts w:ascii="宋体" w:eastAsia="宋体" w:hAnsi="宋体" w:hint="eastAsia"/>
                <w:sz w:val="24"/>
                <w:szCs w:val="24"/>
              </w:rPr>
              <w:t>计算机与软件工程</w:t>
            </w:r>
            <w:r>
              <w:rPr>
                <w:rFonts w:ascii="宋体" w:eastAsia="宋体" w:hAnsi="宋体" w:hint="eastAsia"/>
                <w:sz w:val="24"/>
                <w:szCs w:val="24"/>
              </w:rPr>
              <w:t>学院</w:t>
            </w:r>
          </w:p>
        </w:tc>
        <w:tc>
          <w:tcPr>
            <w:tcW w:w="783" w:type="pct"/>
            <w:vAlign w:val="center"/>
          </w:tcPr>
          <w:p w:rsidR="005E75A8" w:rsidRPr="00C13D69" w:rsidRDefault="005E75A8" w:rsidP="005E75A8">
            <w:pPr>
              <w:jc w:val="center"/>
              <w:rPr>
                <w:rFonts w:ascii="宋体" w:eastAsia="宋体" w:hAnsi="宋体"/>
                <w:sz w:val="24"/>
                <w:szCs w:val="24"/>
              </w:rPr>
            </w:pPr>
            <w:r>
              <w:rPr>
                <w:rFonts w:ascii="宋体" w:eastAsia="宋体" w:hAnsi="宋体" w:hint="eastAsia"/>
                <w:sz w:val="24"/>
                <w:szCs w:val="24"/>
              </w:rPr>
              <w:t>良好</w:t>
            </w:r>
          </w:p>
        </w:tc>
      </w:tr>
      <w:tr w:rsidR="005E75A8" w:rsidRPr="00C13D69" w:rsidTr="002C1FF1">
        <w:trPr>
          <w:trHeight w:val="1421"/>
          <w:jc w:val="center"/>
        </w:trPr>
        <w:tc>
          <w:tcPr>
            <w:tcW w:w="470" w:type="pct"/>
            <w:vAlign w:val="center"/>
          </w:tcPr>
          <w:p w:rsidR="005E75A8" w:rsidRPr="00C13D69" w:rsidRDefault="005E75A8" w:rsidP="005E75A8">
            <w:pPr>
              <w:jc w:val="center"/>
              <w:rPr>
                <w:rFonts w:ascii="宋体" w:eastAsia="宋体" w:hAnsi="宋体"/>
                <w:sz w:val="24"/>
                <w:szCs w:val="24"/>
              </w:rPr>
            </w:pPr>
            <w:r w:rsidRPr="00C13D69">
              <w:rPr>
                <w:rFonts w:ascii="宋体" w:eastAsia="宋体" w:hAnsi="宋体" w:hint="eastAsia"/>
                <w:sz w:val="24"/>
                <w:szCs w:val="24"/>
              </w:rPr>
              <w:t>2</w:t>
            </w:r>
          </w:p>
        </w:tc>
        <w:tc>
          <w:tcPr>
            <w:tcW w:w="1981" w:type="pct"/>
            <w:vAlign w:val="center"/>
          </w:tcPr>
          <w:p w:rsidR="005E75A8" w:rsidRPr="005E75A8" w:rsidRDefault="005E75A8" w:rsidP="005E75A8">
            <w:pPr>
              <w:widowControl/>
              <w:jc w:val="center"/>
              <w:rPr>
                <w:rFonts w:ascii="宋体" w:eastAsia="宋体" w:hAnsi="宋体"/>
                <w:sz w:val="24"/>
                <w:szCs w:val="24"/>
              </w:rPr>
            </w:pPr>
            <w:r w:rsidRPr="005E75A8">
              <w:rPr>
                <w:rFonts w:ascii="宋体" w:eastAsia="宋体" w:hAnsi="宋体" w:hint="eastAsia"/>
                <w:sz w:val="24"/>
                <w:szCs w:val="24"/>
              </w:rPr>
              <w:t>应用型本科高校数学建模能力培养体系的探索与实践</w:t>
            </w:r>
          </w:p>
        </w:tc>
        <w:tc>
          <w:tcPr>
            <w:tcW w:w="796" w:type="pct"/>
            <w:vAlign w:val="center"/>
          </w:tcPr>
          <w:p w:rsidR="005E75A8" w:rsidRPr="005E75A8" w:rsidRDefault="005E75A8" w:rsidP="005E75A8">
            <w:pPr>
              <w:widowControl/>
              <w:jc w:val="center"/>
              <w:rPr>
                <w:rFonts w:ascii="宋体" w:eastAsia="宋体" w:hAnsi="宋体"/>
                <w:sz w:val="24"/>
                <w:szCs w:val="24"/>
              </w:rPr>
            </w:pPr>
            <w:r w:rsidRPr="005E75A8">
              <w:rPr>
                <w:rFonts w:ascii="宋体" w:eastAsia="宋体" w:hAnsi="宋体" w:hint="eastAsia"/>
                <w:sz w:val="24"/>
                <w:szCs w:val="24"/>
              </w:rPr>
              <w:t>耿杰</w:t>
            </w:r>
          </w:p>
        </w:tc>
        <w:tc>
          <w:tcPr>
            <w:tcW w:w="969" w:type="pct"/>
            <w:vAlign w:val="center"/>
          </w:tcPr>
          <w:p w:rsidR="005E75A8" w:rsidRPr="00C13D69" w:rsidRDefault="005E75A8" w:rsidP="005E75A8">
            <w:pPr>
              <w:jc w:val="center"/>
              <w:rPr>
                <w:rFonts w:ascii="宋体" w:eastAsia="宋体" w:hAnsi="宋体"/>
                <w:sz w:val="24"/>
                <w:szCs w:val="24"/>
              </w:rPr>
            </w:pPr>
            <w:r>
              <w:rPr>
                <w:rFonts w:ascii="宋体" w:eastAsia="宋体" w:hAnsi="宋体" w:hint="eastAsia"/>
                <w:sz w:val="24"/>
                <w:szCs w:val="24"/>
              </w:rPr>
              <w:t>通识教育与外国语学院</w:t>
            </w:r>
          </w:p>
        </w:tc>
        <w:tc>
          <w:tcPr>
            <w:tcW w:w="783" w:type="pct"/>
            <w:vAlign w:val="center"/>
          </w:tcPr>
          <w:p w:rsidR="005E75A8" w:rsidRPr="00C13D69" w:rsidRDefault="005E75A8" w:rsidP="005E75A8">
            <w:pPr>
              <w:jc w:val="center"/>
              <w:rPr>
                <w:rFonts w:ascii="宋体" w:eastAsia="宋体" w:hAnsi="宋体"/>
                <w:sz w:val="24"/>
                <w:szCs w:val="24"/>
              </w:rPr>
            </w:pPr>
            <w:r>
              <w:rPr>
                <w:rFonts w:ascii="宋体" w:eastAsia="宋体" w:hAnsi="宋体" w:hint="eastAsia"/>
                <w:sz w:val="24"/>
                <w:szCs w:val="24"/>
              </w:rPr>
              <w:t>良好</w:t>
            </w:r>
          </w:p>
        </w:tc>
      </w:tr>
      <w:tr w:rsidR="005E75A8" w:rsidRPr="00C13D69" w:rsidTr="002C1FF1">
        <w:trPr>
          <w:trHeight w:val="1259"/>
          <w:jc w:val="center"/>
        </w:trPr>
        <w:tc>
          <w:tcPr>
            <w:tcW w:w="470" w:type="pct"/>
            <w:vAlign w:val="center"/>
          </w:tcPr>
          <w:p w:rsidR="005E75A8" w:rsidRPr="00C13D69" w:rsidRDefault="005E75A8" w:rsidP="005E75A8">
            <w:pPr>
              <w:jc w:val="center"/>
              <w:rPr>
                <w:rFonts w:ascii="宋体" w:eastAsia="宋体" w:hAnsi="宋体"/>
                <w:sz w:val="24"/>
                <w:szCs w:val="24"/>
              </w:rPr>
            </w:pPr>
            <w:r w:rsidRPr="00C13D69">
              <w:rPr>
                <w:rFonts w:ascii="宋体" w:eastAsia="宋体" w:hAnsi="宋体" w:hint="eastAsia"/>
                <w:sz w:val="24"/>
                <w:szCs w:val="24"/>
              </w:rPr>
              <w:t>3</w:t>
            </w:r>
          </w:p>
        </w:tc>
        <w:tc>
          <w:tcPr>
            <w:tcW w:w="1981" w:type="pct"/>
            <w:vAlign w:val="center"/>
          </w:tcPr>
          <w:p w:rsidR="005E75A8" w:rsidRPr="005E75A8" w:rsidRDefault="005E75A8" w:rsidP="005E75A8">
            <w:pPr>
              <w:widowControl/>
              <w:jc w:val="center"/>
              <w:rPr>
                <w:rFonts w:ascii="宋体" w:eastAsia="宋体" w:hAnsi="宋体"/>
                <w:sz w:val="24"/>
                <w:szCs w:val="24"/>
              </w:rPr>
            </w:pPr>
            <w:r w:rsidRPr="005E75A8">
              <w:rPr>
                <w:rFonts w:ascii="宋体" w:eastAsia="宋体" w:hAnsi="宋体" w:hint="eastAsia"/>
                <w:sz w:val="24"/>
                <w:szCs w:val="24"/>
              </w:rPr>
              <w:t>创新创业类学科竞赛为载体的应用型本科高校创新创业实践教育研究</w:t>
            </w:r>
          </w:p>
        </w:tc>
        <w:tc>
          <w:tcPr>
            <w:tcW w:w="796" w:type="pct"/>
            <w:vAlign w:val="center"/>
          </w:tcPr>
          <w:p w:rsidR="005E75A8" w:rsidRPr="005E75A8" w:rsidRDefault="005E75A8" w:rsidP="005E75A8">
            <w:pPr>
              <w:widowControl/>
              <w:jc w:val="center"/>
              <w:rPr>
                <w:rFonts w:ascii="宋体" w:eastAsia="宋体" w:hAnsi="宋体"/>
                <w:sz w:val="24"/>
                <w:szCs w:val="24"/>
              </w:rPr>
            </w:pPr>
            <w:r w:rsidRPr="005E75A8">
              <w:rPr>
                <w:rFonts w:ascii="宋体" w:eastAsia="宋体" w:hAnsi="宋体" w:hint="eastAsia"/>
                <w:sz w:val="24"/>
                <w:szCs w:val="24"/>
              </w:rPr>
              <w:t>张中英</w:t>
            </w:r>
          </w:p>
        </w:tc>
        <w:tc>
          <w:tcPr>
            <w:tcW w:w="969" w:type="pct"/>
            <w:vAlign w:val="center"/>
          </w:tcPr>
          <w:p w:rsidR="005E75A8" w:rsidRPr="00C13D69" w:rsidRDefault="002D39C1" w:rsidP="002D39C1">
            <w:pPr>
              <w:jc w:val="center"/>
              <w:rPr>
                <w:rFonts w:ascii="宋体" w:eastAsia="宋体" w:hAnsi="宋体"/>
                <w:sz w:val="24"/>
                <w:szCs w:val="24"/>
              </w:rPr>
            </w:pPr>
            <w:r w:rsidRPr="00C13D69">
              <w:rPr>
                <w:rFonts w:ascii="宋体" w:eastAsia="宋体" w:hAnsi="宋体" w:hint="eastAsia"/>
                <w:sz w:val="24"/>
                <w:szCs w:val="24"/>
              </w:rPr>
              <w:t>管理工程</w:t>
            </w:r>
            <w:r>
              <w:rPr>
                <w:rFonts w:ascii="宋体" w:eastAsia="宋体" w:hAnsi="宋体" w:hint="eastAsia"/>
                <w:sz w:val="24"/>
                <w:szCs w:val="24"/>
              </w:rPr>
              <w:t>学院</w:t>
            </w:r>
          </w:p>
        </w:tc>
        <w:tc>
          <w:tcPr>
            <w:tcW w:w="783" w:type="pct"/>
            <w:vAlign w:val="center"/>
          </w:tcPr>
          <w:p w:rsidR="005E75A8" w:rsidRPr="00C13D69" w:rsidRDefault="005E75A8" w:rsidP="005E75A8">
            <w:pPr>
              <w:jc w:val="center"/>
              <w:rPr>
                <w:rFonts w:ascii="宋体" w:eastAsia="宋体" w:hAnsi="宋体"/>
                <w:sz w:val="24"/>
                <w:szCs w:val="24"/>
              </w:rPr>
            </w:pPr>
            <w:r>
              <w:rPr>
                <w:rFonts w:ascii="宋体" w:eastAsia="宋体" w:hAnsi="宋体" w:hint="eastAsia"/>
                <w:sz w:val="24"/>
                <w:szCs w:val="24"/>
              </w:rPr>
              <w:t>良好</w:t>
            </w:r>
          </w:p>
        </w:tc>
      </w:tr>
      <w:tr w:rsidR="005E75A8" w:rsidRPr="00C13D69" w:rsidTr="002C1FF1">
        <w:trPr>
          <w:trHeight w:val="1405"/>
          <w:jc w:val="center"/>
        </w:trPr>
        <w:tc>
          <w:tcPr>
            <w:tcW w:w="470" w:type="pct"/>
            <w:vAlign w:val="center"/>
          </w:tcPr>
          <w:p w:rsidR="005E75A8" w:rsidRPr="00C13D69" w:rsidRDefault="005E75A8" w:rsidP="005E75A8">
            <w:pPr>
              <w:jc w:val="center"/>
              <w:rPr>
                <w:rFonts w:ascii="宋体" w:eastAsia="宋体" w:hAnsi="宋体"/>
                <w:sz w:val="24"/>
                <w:szCs w:val="24"/>
              </w:rPr>
            </w:pPr>
            <w:r w:rsidRPr="00C13D69">
              <w:rPr>
                <w:rFonts w:ascii="宋体" w:eastAsia="宋体" w:hAnsi="宋体" w:hint="eastAsia"/>
                <w:sz w:val="24"/>
                <w:szCs w:val="24"/>
              </w:rPr>
              <w:t>4</w:t>
            </w:r>
          </w:p>
        </w:tc>
        <w:tc>
          <w:tcPr>
            <w:tcW w:w="1981" w:type="pct"/>
            <w:vAlign w:val="center"/>
          </w:tcPr>
          <w:p w:rsidR="005E75A8" w:rsidRPr="005E75A8" w:rsidRDefault="005E75A8" w:rsidP="005E75A8">
            <w:pPr>
              <w:widowControl/>
              <w:jc w:val="center"/>
              <w:rPr>
                <w:rFonts w:ascii="宋体" w:eastAsia="宋体" w:hAnsi="宋体"/>
                <w:sz w:val="24"/>
                <w:szCs w:val="24"/>
              </w:rPr>
            </w:pPr>
            <w:r w:rsidRPr="005E75A8">
              <w:rPr>
                <w:rFonts w:ascii="宋体" w:eastAsia="宋体" w:hAnsi="宋体" w:hint="eastAsia"/>
                <w:sz w:val="24"/>
                <w:szCs w:val="24"/>
              </w:rPr>
              <w:t>面向国家创新驱动发展战略的高等学校动画专业人才培养新体系</w:t>
            </w:r>
          </w:p>
        </w:tc>
        <w:tc>
          <w:tcPr>
            <w:tcW w:w="796" w:type="pct"/>
            <w:vAlign w:val="center"/>
          </w:tcPr>
          <w:p w:rsidR="005E75A8" w:rsidRPr="005E75A8" w:rsidRDefault="005E75A8" w:rsidP="005E75A8">
            <w:pPr>
              <w:widowControl/>
              <w:jc w:val="center"/>
              <w:rPr>
                <w:rFonts w:ascii="宋体" w:eastAsia="宋体" w:hAnsi="宋体"/>
                <w:sz w:val="24"/>
                <w:szCs w:val="24"/>
              </w:rPr>
            </w:pPr>
            <w:r w:rsidRPr="005E75A8">
              <w:rPr>
                <w:rFonts w:ascii="宋体" w:eastAsia="宋体" w:hAnsi="宋体" w:hint="eastAsia"/>
                <w:sz w:val="24"/>
                <w:szCs w:val="24"/>
              </w:rPr>
              <w:t>陈倪</w:t>
            </w:r>
          </w:p>
        </w:tc>
        <w:tc>
          <w:tcPr>
            <w:tcW w:w="969" w:type="pct"/>
            <w:vAlign w:val="center"/>
          </w:tcPr>
          <w:p w:rsidR="005E75A8" w:rsidRPr="00C13D69" w:rsidRDefault="002D39C1" w:rsidP="005E75A8">
            <w:pPr>
              <w:jc w:val="center"/>
              <w:rPr>
                <w:rFonts w:ascii="宋体" w:eastAsia="宋体" w:hAnsi="宋体"/>
                <w:sz w:val="24"/>
                <w:szCs w:val="24"/>
              </w:rPr>
            </w:pPr>
            <w:r w:rsidRPr="00C13D69">
              <w:rPr>
                <w:rFonts w:ascii="宋体" w:eastAsia="宋体" w:hAnsi="宋体" w:hint="eastAsia"/>
                <w:sz w:val="24"/>
                <w:szCs w:val="24"/>
              </w:rPr>
              <w:t>艺术设计</w:t>
            </w:r>
            <w:r>
              <w:rPr>
                <w:rFonts w:ascii="宋体" w:eastAsia="宋体" w:hAnsi="宋体" w:hint="eastAsia"/>
                <w:sz w:val="24"/>
                <w:szCs w:val="24"/>
              </w:rPr>
              <w:t>学院</w:t>
            </w:r>
          </w:p>
        </w:tc>
        <w:tc>
          <w:tcPr>
            <w:tcW w:w="783" w:type="pct"/>
            <w:vAlign w:val="center"/>
          </w:tcPr>
          <w:p w:rsidR="005E75A8" w:rsidRPr="00C13D69" w:rsidRDefault="005E75A8" w:rsidP="005E75A8">
            <w:pPr>
              <w:jc w:val="center"/>
              <w:rPr>
                <w:rFonts w:ascii="宋体" w:eastAsia="宋体" w:hAnsi="宋体"/>
                <w:sz w:val="24"/>
                <w:szCs w:val="24"/>
              </w:rPr>
            </w:pPr>
            <w:r>
              <w:rPr>
                <w:rFonts w:ascii="宋体" w:eastAsia="宋体" w:hAnsi="宋体" w:hint="eastAsia"/>
                <w:sz w:val="24"/>
                <w:szCs w:val="24"/>
              </w:rPr>
              <w:t>良好</w:t>
            </w:r>
          </w:p>
        </w:tc>
      </w:tr>
    </w:tbl>
    <w:p w:rsidR="00110F3D" w:rsidRDefault="00110F3D" w:rsidP="00C17C1A">
      <w:pPr>
        <w:spacing w:line="320" w:lineRule="exact"/>
        <w:jc w:val="left"/>
        <w:rPr>
          <w:rFonts w:ascii="Helvetica" w:hAnsi="Helvetica" w:cs="Helvetica"/>
          <w:b/>
          <w:color w:val="000000"/>
          <w:spacing w:val="2"/>
          <w:sz w:val="28"/>
          <w:szCs w:val="28"/>
        </w:rPr>
      </w:pPr>
    </w:p>
    <w:p w:rsidR="00110F3D" w:rsidRPr="000362C6" w:rsidRDefault="003E79C3" w:rsidP="000362C6">
      <w:pPr>
        <w:spacing w:line="320" w:lineRule="exact"/>
        <w:jc w:val="left"/>
        <w:rPr>
          <w:rFonts w:ascii="Helvetica" w:hAnsi="Helvetica" w:cs="Helvetica"/>
          <w:b/>
          <w:color w:val="000000"/>
          <w:spacing w:val="2"/>
          <w:sz w:val="28"/>
          <w:szCs w:val="28"/>
        </w:rPr>
      </w:pPr>
      <w:r w:rsidRPr="00527790">
        <w:rPr>
          <w:rFonts w:ascii="宋体" w:eastAsia="宋体" w:hAnsi="宋体" w:hint="eastAsia"/>
          <w:sz w:val="28"/>
          <w:szCs w:val="28"/>
        </w:rPr>
        <w:t>备注：本次</w:t>
      </w:r>
      <w:r w:rsidR="001F0A3A">
        <w:rPr>
          <w:rFonts w:ascii="宋体" w:eastAsia="宋体" w:hAnsi="宋体" w:hint="eastAsia"/>
          <w:sz w:val="28"/>
          <w:szCs w:val="28"/>
        </w:rPr>
        <w:t>评审</w:t>
      </w:r>
      <w:r w:rsidRPr="00527790">
        <w:rPr>
          <w:rFonts w:ascii="宋体" w:eastAsia="宋体" w:hAnsi="宋体" w:hint="eastAsia"/>
          <w:sz w:val="28"/>
          <w:szCs w:val="28"/>
        </w:rPr>
        <w:t>得分与</w:t>
      </w:r>
      <w:r w:rsidR="00831F0F">
        <w:rPr>
          <w:rFonts w:ascii="宋体" w:eastAsia="宋体" w:hAnsi="宋体" w:hint="eastAsia"/>
          <w:sz w:val="28"/>
          <w:szCs w:val="28"/>
        </w:rPr>
        <w:t>检查结果</w:t>
      </w:r>
      <w:r w:rsidRPr="00527790">
        <w:rPr>
          <w:rFonts w:ascii="宋体" w:eastAsia="宋体" w:hAnsi="宋体" w:hint="eastAsia"/>
          <w:sz w:val="28"/>
          <w:szCs w:val="28"/>
        </w:rPr>
        <w:t>等级为：</w:t>
      </w:r>
      <w:r w:rsidR="00A86D05">
        <w:rPr>
          <w:rFonts w:ascii="宋体" w:eastAsia="宋体" w:hAnsi="宋体" w:hint="eastAsia"/>
          <w:sz w:val="28"/>
          <w:szCs w:val="28"/>
        </w:rPr>
        <w:t>[</w:t>
      </w:r>
      <w:r w:rsidRPr="00527790">
        <w:rPr>
          <w:rFonts w:ascii="宋体" w:eastAsia="宋体" w:hAnsi="宋体"/>
          <w:sz w:val="28"/>
          <w:szCs w:val="28"/>
        </w:rPr>
        <w:t>90</w:t>
      </w:r>
      <w:r w:rsidR="00A86D05">
        <w:rPr>
          <w:rFonts w:ascii="宋体" w:eastAsia="宋体" w:hAnsi="宋体"/>
          <w:sz w:val="28"/>
          <w:szCs w:val="28"/>
        </w:rPr>
        <w:t>,</w:t>
      </w:r>
      <w:r w:rsidRPr="00527790">
        <w:rPr>
          <w:rFonts w:ascii="宋体" w:eastAsia="宋体" w:hAnsi="宋体"/>
          <w:sz w:val="28"/>
          <w:szCs w:val="28"/>
        </w:rPr>
        <w:t>100</w:t>
      </w:r>
      <w:r w:rsidR="00A86D05">
        <w:rPr>
          <w:rFonts w:ascii="宋体" w:eastAsia="宋体" w:hAnsi="宋体"/>
          <w:sz w:val="28"/>
          <w:szCs w:val="28"/>
        </w:rPr>
        <w:t>]</w:t>
      </w:r>
      <w:r w:rsidRPr="00527790">
        <w:rPr>
          <w:rFonts w:ascii="宋体" w:eastAsia="宋体" w:hAnsi="宋体" w:hint="eastAsia"/>
          <w:sz w:val="28"/>
          <w:szCs w:val="28"/>
        </w:rPr>
        <w:t>，优秀；</w:t>
      </w:r>
      <w:r w:rsidR="00A86D05">
        <w:rPr>
          <w:rFonts w:ascii="宋体" w:eastAsia="宋体" w:hAnsi="宋体" w:hint="eastAsia"/>
          <w:sz w:val="28"/>
          <w:szCs w:val="28"/>
        </w:rPr>
        <w:t>[75,90</w:t>
      </w:r>
      <w:r w:rsidR="00A86D05">
        <w:rPr>
          <w:rFonts w:ascii="宋体" w:eastAsia="宋体" w:hAnsi="宋体"/>
          <w:sz w:val="28"/>
          <w:szCs w:val="28"/>
        </w:rPr>
        <w:t>）</w:t>
      </w:r>
      <w:r w:rsidRPr="00527790">
        <w:rPr>
          <w:rFonts w:ascii="宋体" w:eastAsia="宋体" w:hAnsi="宋体" w:hint="eastAsia"/>
          <w:sz w:val="28"/>
          <w:szCs w:val="28"/>
        </w:rPr>
        <w:t>，良好；</w:t>
      </w:r>
      <w:r w:rsidR="00A86D05">
        <w:rPr>
          <w:rFonts w:ascii="宋体" w:eastAsia="宋体" w:hAnsi="宋体" w:hint="eastAsia"/>
          <w:sz w:val="28"/>
          <w:szCs w:val="28"/>
        </w:rPr>
        <w:t>[</w:t>
      </w:r>
      <w:r w:rsidR="00A86D05">
        <w:rPr>
          <w:rFonts w:ascii="宋体" w:eastAsia="宋体" w:hAnsi="宋体"/>
          <w:sz w:val="28"/>
          <w:szCs w:val="28"/>
        </w:rPr>
        <w:t>60</w:t>
      </w:r>
      <w:r w:rsidR="00A86D05">
        <w:rPr>
          <w:rFonts w:ascii="宋体" w:eastAsia="宋体" w:hAnsi="宋体" w:hint="eastAsia"/>
          <w:sz w:val="28"/>
          <w:szCs w:val="28"/>
        </w:rPr>
        <w:t>,</w:t>
      </w:r>
      <w:r w:rsidR="00A86D05">
        <w:rPr>
          <w:rFonts w:ascii="宋体" w:eastAsia="宋体" w:hAnsi="宋体"/>
          <w:sz w:val="28"/>
          <w:szCs w:val="28"/>
        </w:rPr>
        <w:t>75）</w:t>
      </w:r>
      <w:r w:rsidRPr="00527790">
        <w:rPr>
          <w:rFonts w:ascii="宋体" w:eastAsia="宋体" w:hAnsi="宋体" w:hint="eastAsia"/>
          <w:sz w:val="28"/>
          <w:szCs w:val="28"/>
        </w:rPr>
        <w:t>，合格；</w:t>
      </w:r>
      <w:r w:rsidR="00A86D05">
        <w:rPr>
          <w:rFonts w:ascii="宋体" w:eastAsia="宋体" w:hAnsi="宋体" w:hint="eastAsia"/>
          <w:sz w:val="28"/>
          <w:szCs w:val="28"/>
        </w:rPr>
        <w:t>&lt;</w:t>
      </w:r>
      <w:r w:rsidRPr="00527790">
        <w:rPr>
          <w:rFonts w:ascii="宋体" w:eastAsia="宋体" w:hAnsi="宋体"/>
          <w:sz w:val="28"/>
          <w:szCs w:val="28"/>
        </w:rPr>
        <w:t>60</w:t>
      </w:r>
      <w:r w:rsidRPr="00527790">
        <w:rPr>
          <w:rFonts w:ascii="宋体" w:eastAsia="宋体" w:hAnsi="宋体" w:hint="eastAsia"/>
          <w:sz w:val="28"/>
          <w:szCs w:val="28"/>
        </w:rPr>
        <w:t>，不合格。</w:t>
      </w:r>
    </w:p>
    <w:sectPr w:rsidR="00110F3D" w:rsidRPr="000362C6" w:rsidSect="002C1FF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FF0" w:rsidRDefault="001F3FF0" w:rsidP="0003421C">
      <w:r>
        <w:separator/>
      </w:r>
    </w:p>
  </w:endnote>
  <w:endnote w:type="continuationSeparator" w:id="0">
    <w:p w:rsidR="001F3FF0" w:rsidRDefault="001F3FF0" w:rsidP="00034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FF0" w:rsidRDefault="001F3FF0" w:rsidP="0003421C">
      <w:r>
        <w:separator/>
      </w:r>
    </w:p>
  </w:footnote>
  <w:footnote w:type="continuationSeparator" w:id="0">
    <w:p w:rsidR="001F3FF0" w:rsidRDefault="001F3FF0" w:rsidP="000342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2366"/>
    <w:multiLevelType w:val="hybridMultilevel"/>
    <w:tmpl w:val="F81A9494"/>
    <w:lvl w:ilvl="0" w:tplc="263AE7B6">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254C1867"/>
    <w:multiLevelType w:val="hybridMultilevel"/>
    <w:tmpl w:val="188066AC"/>
    <w:lvl w:ilvl="0" w:tplc="A072E4C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AA70ABB"/>
    <w:multiLevelType w:val="hybridMultilevel"/>
    <w:tmpl w:val="A6AA7664"/>
    <w:lvl w:ilvl="0" w:tplc="D348E9A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5EC1F72"/>
    <w:multiLevelType w:val="hybridMultilevel"/>
    <w:tmpl w:val="385A3CE4"/>
    <w:lvl w:ilvl="0" w:tplc="5AEA379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21C"/>
    <w:rsid w:val="0003421C"/>
    <w:rsid w:val="000362C6"/>
    <w:rsid w:val="000478E8"/>
    <w:rsid w:val="000522A1"/>
    <w:rsid w:val="00071FE1"/>
    <w:rsid w:val="00091209"/>
    <w:rsid w:val="000C6703"/>
    <w:rsid w:val="000E2853"/>
    <w:rsid w:val="001028F3"/>
    <w:rsid w:val="00110F3D"/>
    <w:rsid w:val="001325C3"/>
    <w:rsid w:val="00133A03"/>
    <w:rsid w:val="00173C22"/>
    <w:rsid w:val="00185770"/>
    <w:rsid w:val="00197B8D"/>
    <w:rsid w:val="001D178B"/>
    <w:rsid w:val="001F0A3A"/>
    <w:rsid w:val="001F3FF0"/>
    <w:rsid w:val="002415BE"/>
    <w:rsid w:val="0024598D"/>
    <w:rsid w:val="0027142D"/>
    <w:rsid w:val="00274832"/>
    <w:rsid w:val="002B0D2D"/>
    <w:rsid w:val="002C1FF1"/>
    <w:rsid w:val="002D39C1"/>
    <w:rsid w:val="002D7E94"/>
    <w:rsid w:val="00316D09"/>
    <w:rsid w:val="0032493E"/>
    <w:rsid w:val="0033445F"/>
    <w:rsid w:val="0036080D"/>
    <w:rsid w:val="00364298"/>
    <w:rsid w:val="0036540A"/>
    <w:rsid w:val="00370E11"/>
    <w:rsid w:val="00383453"/>
    <w:rsid w:val="003C50AD"/>
    <w:rsid w:val="003E007F"/>
    <w:rsid w:val="003E79C3"/>
    <w:rsid w:val="004050E9"/>
    <w:rsid w:val="00416D54"/>
    <w:rsid w:val="00422D98"/>
    <w:rsid w:val="0044412E"/>
    <w:rsid w:val="00446885"/>
    <w:rsid w:val="00447B92"/>
    <w:rsid w:val="004C2644"/>
    <w:rsid w:val="004C2A53"/>
    <w:rsid w:val="004D5B05"/>
    <w:rsid w:val="004E46B9"/>
    <w:rsid w:val="005225AC"/>
    <w:rsid w:val="00527790"/>
    <w:rsid w:val="005300E0"/>
    <w:rsid w:val="0053725F"/>
    <w:rsid w:val="00547707"/>
    <w:rsid w:val="00555C80"/>
    <w:rsid w:val="00556727"/>
    <w:rsid w:val="005836D1"/>
    <w:rsid w:val="00594753"/>
    <w:rsid w:val="005C680A"/>
    <w:rsid w:val="005E75A8"/>
    <w:rsid w:val="00613FD0"/>
    <w:rsid w:val="00632678"/>
    <w:rsid w:val="00685150"/>
    <w:rsid w:val="006931F3"/>
    <w:rsid w:val="0069444B"/>
    <w:rsid w:val="006A4E06"/>
    <w:rsid w:val="006A61FC"/>
    <w:rsid w:val="006B1451"/>
    <w:rsid w:val="006C33C7"/>
    <w:rsid w:val="006D1593"/>
    <w:rsid w:val="00716FFA"/>
    <w:rsid w:val="00731601"/>
    <w:rsid w:val="00741E96"/>
    <w:rsid w:val="00781F5E"/>
    <w:rsid w:val="0079799B"/>
    <w:rsid w:val="007A1AB2"/>
    <w:rsid w:val="007A6888"/>
    <w:rsid w:val="007B3744"/>
    <w:rsid w:val="007C6586"/>
    <w:rsid w:val="00813A92"/>
    <w:rsid w:val="0082030C"/>
    <w:rsid w:val="008269B8"/>
    <w:rsid w:val="00831F0F"/>
    <w:rsid w:val="00842DF9"/>
    <w:rsid w:val="008D0150"/>
    <w:rsid w:val="00933966"/>
    <w:rsid w:val="009A5C32"/>
    <w:rsid w:val="009B37C2"/>
    <w:rsid w:val="009C6861"/>
    <w:rsid w:val="009F17A0"/>
    <w:rsid w:val="00A001F9"/>
    <w:rsid w:val="00A025E9"/>
    <w:rsid w:val="00A148D8"/>
    <w:rsid w:val="00A539FA"/>
    <w:rsid w:val="00A542A3"/>
    <w:rsid w:val="00A74206"/>
    <w:rsid w:val="00A86D05"/>
    <w:rsid w:val="00AE5659"/>
    <w:rsid w:val="00AF792E"/>
    <w:rsid w:val="00B3161C"/>
    <w:rsid w:val="00B67C7E"/>
    <w:rsid w:val="00B72932"/>
    <w:rsid w:val="00B92670"/>
    <w:rsid w:val="00B92810"/>
    <w:rsid w:val="00BE6CA9"/>
    <w:rsid w:val="00C13D69"/>
    <w:rsid w:val="00C17AD6"/>
    <w:rsid w:val="00C17C1A"/>
    <w:rsid w:val="00C205D0"/>
    <w:rsid w:val="00C25E54"/>
    <w:rsid w:val="00C3330A"/>
    <w:rsid w:val="00C439C2"/>
    <w:rsid w:val="00C50400"/>
    <w:rsid w:val="00C676B7"/>
    <w:rsid w:val="00C9211E"/>
    <w:rsid w:val="00C9453D"/>
    <w:rsid w:val="00C949FB"/>
    <w:rsid w:val="00CB53D9"/>
    <w:rsid w:val="00CC4604"/>
    <w:rsid w:val="00CD04B7"/>
    <w:rsid w:val="00D26412"/>
    <w:rsid w:val="00D55B70"/>
    <w:rsid w:val="00D96A08"/>
    <w:rsid w:val="00DB42D6"/>
    <w:rsid w:val="00DC27A4"/>
    <w:rsid w:val="00DE0C15"/>
    <w:rsid w:val="00E10F35"/>
    <w:rsid w:val="00E525F5"/>
    <w:rsid w:val="00E642B3"/>
    <w:rsid w:val="00E83878"/>
    <w:rsid w:val="00E86FEA"/>
    <w:rsid w:val="00EA40B3"/>
    <w:rsid w:val="00EB0F29"/>
    <w:rsid w:val="00EB20DC"/>
    <w:rsid w:val="00EC796B"/>
    <w:rsid w:val="00ED0DCA"/>
    <w:rsid w:val="00EF73D6"/>
    <w:rsid w:val="00F22594"/>
    <w:rsid w:val="00F41996"/>
    <w:rsid w:val="00F5172D"/>
    <w:rsid w:val="00F575B3"/>
    <w:rsid w:val="00F74C2B"/>
    <w:rsid w:val="00F93D98"/>
    <w:rsid w:val="00F94CCB"/>
    <w:rsid w:val="00F96F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BBC276"/>
  <w15:docId w15:val="{9BC2E26E-349C-47F6-B53D-409541CE0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3421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3421C"/>
    <w:rPr>
      <w:sz w:val="18"/>
      <w:szCs w:val="18"/>
    </w:rPr>
  </w:style>
  <w:style w:type="paragraph" w:styleId="a5">
    <w:name w:val="footer"/>
    <w:basedOn w:val="a"/>
    <w:link w:val="a6"/>
    <w:uiPriority w:val="99"/>
    <w:unhideWhenUsed/>
    <w:rsid w:val="0003421C"/>
    <w:pPr>
      <w:tabs>
        <w:tab w:val="center" w:pos="4153"/>
        <w:tab w:val="right" w:pos="8306"/>
      </w:tabs>
      <w:snapToGrid w:val="0"/>
      <w:jc w:val="left"/>
    </w:pPr>
    <w:rPr>
      <w:sz w:val="18"/>
      <w:szCs w:val="18"/>
    </w:rPr>
  </w:style>
  <w:style w:type="character" w:customStyle="1" w:styleId="a6">
    <w:name w:val="页脚 字符"/>
    <w:basedOn w:val="a0"/>
    <w:link w:val="a5"/>
    <w:uiPriority w:val="99"/>
    <w:rsid w:val="0003421C"/>
    <w:rPr>
      <w:sz w:val="18"/>
      <w:szCs w:val="18"/>
    </w:rPr>
  </w:style>
  <w:style w:type="paragraph" w:styleId="a7">
    <w:name w:val="List Paragraph"/>
    <w:basedOn w:val="a"/>
    <w:uiPriority w:val="34"/>
    <w:qFormat/>
    <w:rsid w:val="004050E9"/>
    <w:pPr>
      <w:ind w:firstLineChars="200" w:firstLine="420"/>
    </w:pPr>
  </w:style>
  <w:style w:type="paragraph" w:styleId="a8">
    <w:name w:val="Title"/>
    <w:basedOn w:val="a"/>
    <w:next w:val="a"/>
    <w:link w:val="a9"/>
    <w:uiPriority w:val="10"/>
    <w:qFormat/>
    <w:rsid w:val="00ED0DCA"/>
    <w:pPr>
      <w:spacing w:before="240" w:after="60"/>
      <w:jc w:val="center"/>
      <w:outlineLvl w:val="0"/>
    </w:pPr>
    <w:rPr>
      <w:rFonts w:asciiTheme="majorHAnsi" w:eastAsia="宋体" w:hAnsiTheme="majorHAnsi" w:cstheme="majorBidi"/>
      <w:b/>
      <w:bCs/>
      <w:sz w:val="32"/>
      <w:szCs w:val="32"/>
    </w:rPr>
  </w:style>
  <w:style w:type="character" w:customStyle="1" w:styleId="a9">
    <w:name w:val="标题 字符"/>
    <w:basedOn w:val="a0"/>
    <w:link w:val="a8"/>
    <w:uiPriority w:val="10"/>
    <w:rsid w:val="00ED0DCA"/>
    <w:rPr>
      <w:rFonts w:asciiTheme="majorHAnsi" w:eastAsia="宋体" w:hAnsiTheme="majorHAnsi" w:cstheme="majorBidi"/>
      <w:b/>
      <w:bCs/>
      <w:sz w:val="32"/>
      <w:szCs w:val="32"/>
    </w:rPr>
  </w:style>
  <w:style w:type="table" w:styleId="aa">
    <w:name w:val="Table Grid"/>
    <w:basedOn w:val="a1"/>
    <w:uiPriority w:val="59"/>
    <w:rsid w:val="005C6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1"/>
    <w:basedOn w:val="a1"/>
    <w:next w:val="aa"/>
    <w:uiPriority w:val="59"/>
    <w:rsid w:val="005C680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Balloon Text"/>
    <w:basedOn w:val="a"/>
    <w:link w:val="ac"/>
    <w:uiPriority w:val="99"/>
    <w:semiHidden/>
    <w:unhideWhenUsed/>
    <w:rsid w:val="00EA40B3"/>
    <w:rPr>
      <w:sz w:val="18"/>
      <w:szCs w:val="18"/>
    </w:rPr>
  </w:style>
  <w:style w:type="character" w:customStyle="1" w:styleId="ac">
    <w:name w:val="批注框文本 字符"/>
    <w:basedOn w:val="a0"/>
    <w:link w:val="ab"/>
    <w:uiPriority w:val="99"/>
    <w:semiHidden/>
    <w:rsid w:val="00EA40B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887426">
      <w:bodyDiv w:val="1"/>
      <w:marLeft w:val="0"/>
      <w:marRight w:val="0"/>
      <w:marTop w:val="0"/>
      <w:marBottom w:val="0"/>
      <w:divBdr>
        <w:top w:val="none" w:sz="0" w:space="0" w:color="auto"/>
        <w:left w:val="none" w:sz="0" w:space="0" w:color="auto"/>
        <w:bottom w:val="none" w:sz="0" w:space="0" w:color="auto"/>
        <w:right w:val="none" w:sz="0" w:space="0" w:color="auto"/>
      </w:divBdr>
    </w:div>
    <w:div w:id="587230219">
      <w:bodyDiv w:val="1"/>
      <w:marLeft w:val="0"/>
      <w:marRight w:val="0"/>
      <w:marTop w:val="0"/>
      <w:marBottom w:val="0"/>
      <w:divBdr>
        <w:top w:val="none" w:sz="0" w:space="0" w:color="auto"/>
        <w:left w:val="none" w:sz="0" w:space="0" w:color="auto"/>
        <w:bottom w:val="none" w:sz="0" w:space="0" w:color="auto"/>
        <w:right w:val="none" w:sz="0" w:space="0" w:color="auto"/>
      </w:divBdr>
    </w:div>
    <w:div w:id="609625025">
      <w:bodyDiv w:val="1"/>
      <w:marLeft w:val="0"/>
      <w:marRight w:val="0"/>
      <w:marTop w:val="0"/>
      <w:marBottom w:val="0"/>
      <w:divBdr>
        <w:top w:val="none" w:sz="0" w:space="0" w:color="auto"/>
        <w:left w:val="none" w:sz="0" w:space="0" w:color="auto"/>
        <w:bottom w:val="none" w:sz="0" w:space="0" w:color="auto"/>
        <w:right w:val="none" w:sz="0" w:space="0" w:color="auto"/>
      </w:divBdr>
    </w:div>
    <w:div w:id="792215895">
      <w:bodyDiv w:val="1"/>
      <w:marLeft w:val="0"/>
      <w:marRight w:val="0"/>
      <w:marTop w:val="0"/>
      <w:marBottom w:val="0"/>
      <w:divBdr>
        <w:top w:val="none" w:sz="0" w:space="0" w:color="auto"/>
        <w:left w:val="none" w:sz="0" w:space="0" w:color="auto"/>
        <w:bottom w:val="none" w:sz="0" w:space="0" w:color="auto"/>
        <w:right w:val="none" w:sz="0" w:space="0" w:color="auto"/>
      </w:divBdr>
    </w:div>
    <w:div w:id="854341607">
      <w:bodyDiv w:val="1"/>
      <w:marLeft w:val="0"/>
      <w:marRight w:val="0"/>
      <w:marTop w:val="0"/>
      <w:marBottom w:val="0"/>
      <w:divBdr>
        <w:top w:val="none" w:sz="0" w:space="0" w:color="auto"/>
        <w:left w:val="none" w:sz="0" w:space="0" w:color="auto"/>
        <w:bottom w:val="none" w:sz="0" w:space="0" w:color="auto"/>
        <w:right w:val="none" w:sz="0" w:space="0" w:color="auto"/>
      </w:divBdr>
    </w:div>
    <w:div w:id="884294363">
      <w:bodyDiv w:val="1"/>
      <w:marLeft w:val="0"/>
      <w:marRight w:val="0"/>
      <w:marTop w:val="0"/>
      <w:marBottom w:val="0"/>
      <w:divBdr>
        <w:top w:val="none" w:sz="0" w:space="0" w:color="auto"/>
        <w:left w:val="none" w:sz="0" w:space="0" w:color="auto"/>
        <w:bottom w:val="none" w:sz="0" w:space="0" w:color="auto"/>
        <w:right w:val="none" w:sz="0" w:space="0" w:color="auto"/>
      </w:divBdr>
    </w:div>
    <w:div w:id="973605949">
      <w:bodyDiv w:val="1"/>
      <w:marLeft w:val="0"/>
      <w:marRight w:val="0"/>
      <w:marTop w:val="0"/>
      <w:marBottom w:val="0"/>
      <w:divBdr>
        <w:top w:val="none" w:sz="0" w:space="0" w:color="auto"/>
        <w:left w:val="none" w:sz="0" w:space="0" w:color="auto"/>
        <w:bottom w:val="none" w:sz="0" w:space="0" w:color="auto"/>
        <w:right w:val="none" w:sz="0" w:space="0" w:color="auto"/>
      </w:divBdr>
    </w:div>
    <w:div w:id="999424445">
      <w:bodyDiv w:val="1"/>
      <w:marLeft w:val="0"/>
      <w:marRight w:val="0"/>
      <w:marTop w:val="0"/>
      <w:marBottom w:val="0"/>
      <w:divBdr>
        <w:top w:val="none" w:sz="0" w:space="0" w:color="auto"/>
        <w:left w:val="none" w:sz="0" w:space="0" w:color="auto"/>
        <w:bottom w:val="none" w:sz="0" w:space="0" w:color="auto"/>
        <w:right w:val="none" w:sz="0" w:space="0" w:color="auto"/>
      </w:divBdr>
    </w:div>
    <w:div w:id="1222449002">
      <w:bodyDiv w:val="1"/>
      <w:marLeft w:val="0"/>
      <w:marRight w:val="0"/>
      <w:marTop w:val="0"/>
      <w:marBottom w:val="0"/>
      <w:divBdr>
        <w:top w:val="none" w:sz="0" w:space="0" w:color="auto"/>
        <w:left w:val="none" w:sz="0" w:space="0" w:color="auto"/>
        <w:bottom w:val="none" w:sz="0" w:space="0" w:color="auto"/>
        <w:right w:val="none" w:sz="0" w:space="0" w:color="auto"/>
      </w:divBdr>
    </w:div>
    <w:div w:id="1519806892">
      <w:bodyDiv w:val="1"/>
      <w:marLeft w:val="0"/>
      <w:marRight w:val="0"/>
      <w:marTop w:val="0"/>
      <w:marBottom w:val="0"/>
      <w:divBdr>
        <w:top w:val="none" w:sz="0" w:space="0" w:color="auto"/>
        <w:left w:val="none" w:sz="0" w:space="0" w:color="auto"/>
        <w:bottom w:val="none" w:sz="0" w:space="0" w:color="auto"/>
        <w:right w:val="none" w:sz="0" w:space="0" w:color="auto"/>
      </w:divBdr>
    </w:div>
    <w:div w:id="160866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5FE51-DC54-4ACA-BF33-95DBFBEC8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Pages>
  <Words>44</Words>
  <Characters>256</Characters>
  <Application>Microsoft Office Word</Application>
  <DocSecurity>0</DocSecurity>
  <Lines>2</Lines>
  <Paragraphs>1</Paragraphs>
  <ScaleCrop>false</ScaleCrop>
  <Company>微软中国</Company>
  <LinksUpToDate>false</LinksUpToDate>
  <CharactersWithSpaces>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41</cp:revision>
  <cp:lastPrinted>2016-12-13T07:31:00Z</cp:lastPrinted>
  <dcterms:created xsi:type="dcterms:W3CDTF">2016-12-13T02:25:00Z</dcterms:created>
  <dcterms:modified xsi:type="dcterms:W3CDTF">2018-10-29T02:45:00Z</dcterms:modified>
</cp:coreProperties>
</file>