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</w:pPr>
      <w:r>
        <w:drawing>
          <wp:inline distT="0" distB="0" distL="0" distR="0">
            <wp:extent cx="3476625" cy="11303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77154" cy="1130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center"/>
        <w:rPr>
          <w:rFonts w:ascii="方正小标宋简体" w:eastAsia="方正小标宋简体"/>
          <w:sz w:val="84"/>
          <w:szCs w:val="84"/>
        </w:rPr>
      </w:pPr>
      <w:r>
        <w:rPr>
          <w:rFonts w:hint="eastAsia" w:ascii="方正小标宋简体" w:eastAsia="方正小标宋简体"/>
          <w:sz w:val="84"/>
          <w:szCs w:val="84"/>
        </w:rPr>
        <w:t>班级导师（班主任）</w:t>
      </w:r>
    </w:p>
    <w:p>
      <w:pPr>
        <w:widowControl/>
        <w:jc w:val="center"/>
        <w:rPr>
          <w:rFonts w:ascii="方正小标宋简体" w:eastAsia="方正小标宋简体"/>
          <w:sz w:val="84"/>
          <w:szCs w:val="84"/>
        </w:rPr>
      </w:pPr>
      <w:r>
        <w:rPr>
          <w:rFonts w:hint="eastAsia" w:ascii="方正小标宋简体" w:eastAsia="方正小标宋简体"/>
          <w:sz w:val="84"/>
          <w:szCs w:val="84"/>
        </w:rPr>
        <w:t>工作记录簿</w:t>
      </w:r>
    </w:p>
    <w:p>
      <w:pPr>
        <w:widowControl/>
        <w:jc w:val="left"/>
        <w:rPr>
          <w:rFonts w:hint="eastAsia"/>
        </w:rPr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left"/>
      </w:pPr>
    </w:p>
    <w:p>
      <w:pPr>
        <w:widowControl/>
        <w:jc w:val="center"/>
        <w:rPr>
          <w:rFonts w:ascii="方正小标宋简体" w:eastAsia="方正小标宋简体"/>
          <w:sz w:val="44"/>
          <w:szCs w:val="44"/>
        </w:rPr>
        <w:sectPr>
          <w:footerReference r:id="rId3" w:type="default"/>
          <w:pgSz w:w="11906" w:h="16838"/>
          <w:pgMar w:top="1440" w:right="1797" w:bottom="1440" w:left="1797" w:header="851" w:footer="992" w:gutter="0"/>
          <w:cols w:space="425" w:num="1"/>
          <w:docGrid w:type="lines" w:linePitch="312" w:charSpace="0"/>
        </w:sectPr>
      </w:pPr>
      <w:r>
        <w:rPr>
          <w:rFonts w:hint="eastAsia" w:ascii="方正小标宋简体" w:eastAsia="方正小标宋简体"/>
          <w:sz w:val="44"/>
          <w:szCs w:val="44"/>
        </w:rPr>
        <w:t>教务处编制</w:t>
      </w:r>
    </w:p>
    <w:p>
      <w:pPr>
        <w:widowControl/>
        <w:jc w:val="left"/>
      </w:pPr>
    </w:p>
    <w:p>
      <w:pPr>
        <w:widowControl/>
        <w:jc w:val="left"/>
      </w:pPr>
    </w:p>
    <w:p>
      <w:pPr>
        <w:rPr>
          <w:rFonts w:ascii="黑体" w:hAnsi="黑体" w:eastAsia="黑体"/>
        </w:rPr>
      </w:pPr>
    </w:p>
    <w:p>
      <w:pPr>
        <w:rPr>
          <w:rFonts w:ascii="黑体" w:hAnsi="黑体" w:eastAsia="黑体"/>
        </w:rPr>
      </w:pPr>
    </w:p>
    <w:p>
      <w:pPr>
        <w:rPr>
          <w:rFonts w:ascii="黑体" w:hAnsi="黑体" w:eastAsia="黑体"/>
        </w:rPr>
      </w:pPr>
    </w:p>
    <w:p>
      <w:pPr>
        <w:rPr>
          <w:rFonts w:ascii="黑体" w:hAnsi="黑体" w:eastAsia="黑体"/>
        </w:rPr>
      </w:pPr>
    </w:p>
    <w:p>
      <w:pPr>
        <w:rPr>
          <w:rFonts w:ascii="黑体" w:hAnsi="黑体" w:eastAsia="黑体"/>
        </w:rPr>
      </w:pPr>
    </w:p>
    <w:p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20</w:t>
      </w:r>
      <w:r>
        <w:rPr>
          <w:rFonts w:hint="eastAsia" w:ascii="黑体" w:hAnsi="黑体" w:eastAsia="黑体"/>
          <w:sz w:val="44"/>
          <w:szCs w:val="44"/>
          <w:u w:val="single"/>
        </w:rPr>
        <w:t xml:space="preserve">   </w:t>
      </w:r>
      <w:r>
        <w:rPr>
          <w:rFonts w:hint="eastAsia" w:ascii="黑体" w:hAnsi="黑体" w:eastAsia="黑体"/>
          <w:sz w:val="44"/>
          <w:szCs w:val="44"/>
        </w:rPr>
        <w:t>—20</w:t>
      </w:r>
      <w:r>
        <w:rPr>
          <w:rFonts w:hint="eastAsia" w:ascii="黑体" w:hAnsi="黑体" w:eastAsia="黑体"/>
          <w:sz w:val="44"/>
          <w:szCs w:val="44"/>
          <w:u w:val="single"/>
        </w:rPr>
        <w:t xml:space="preserve">   </w:t>
      </w:r>
      <w:r>
        <w:rPr>
          <w:rFonts w:hint="eastAsia" w:ascii="黑体" w:hAnsi="黑体" w:eastAsia="黑体"/>
          <w:sz w:val="44"/>
          <w:szCs w:val="44"/>
        </w:rPr>
        <w:t>学年</w:t>
      </w:r>
      <w:r>
        <w:rPr>
          <w:rFonts w:hint="eastAsia" w:ascii="黑体" w:hAnsi="黑体" w:eastAsia="黑体"/>
          <w:sz w:val="44"/>
          <w:szCs w:val="44"/>
          <w:u w:val="single"/>
        </w:rPr>
        <w:t xml:space="preserve">   </w:t>
      </w:r>
      <w:r>
        <w:rPr>
          <w:rFonts w:hint="eastAsia" w:ascii="黑体" w:hAnsi="黑体" w:eastAsia="黑体"/>
          <w:sz w:val="44"/>
          <w:szCs w:val="44"/>
        </w:rPr>
        <w:t>季学期</w:t>
      </w:r>
    </w:p>
    <w:p>
      <w:pPr>
        <w:rPr>
          <w:rFonts w:ascii="黑体" w:hAnsi="黑体" w:eastAsia="黑体"/>
        </w:rPr>
      </w:pPr>
    </w:p>
    <w:p>
      <w:pPr>
        <w:rPr>
          <w:rFonts w:ascii="黑体" w:hAnsi="黑体" w:eastAsia="黑体"/>
        </w:rPr>
      </w:pPr>
    </w:p>
    <w:p>
      <w:pPr>
        <w:rPr>
          <w:rFonts w:ascii="黑体" w:hAnsi="黑体" w:eastAsia="黑体"/>
        </w:rPr>
      </w:pPr>
    </w:p>
    <w:p>
      <w:pPr>
        <w:rPr>
          <w:rFonts w:ascii="黑体" w:hAnsi="黑体" w:eastAsia="黑体"/>
        </w:rPr>
      </w:pPr>
    </w:p>
    <w:p>
      <w:pPr>
        <w:rPr>
          <w:rFonts w:ascii="黑体" w:hAnsi="黑体" w:eastAsia="黑体"/>
        </w:rPr>
      </w:pPr>
    </w:p>
    <w:p>
      <w:pPr>
        <w:rPr>
          <w:rFonts w:ascii="黑体" w:hAnsi="黑体" w:eastAsia="黑体"/>
        </w:rPr>
      </w:pPr>
    </w:p>
    <w:p>
      <w:pPr>
        <w:rPr>
          <w:rFonts w:ascii="黑体" w:hAnsi="黑体" w:eastAsia="黑体"/>
        </w:rPr>
      </w:pPr>
    </w:p>
    <w:p>
      <w:pPr>
        <w:rPr>
          <w:rFonts w:ascii="黑体" w:hAnsi="黑体" w:eastAsia="黑体"/>
        </w:rPr>
      </w:pPr>
    </w:p>
    <w:p>
      <w:pPr>
        <w:rPr>
          <w:rFonts w:ascii="黑体" w:hAnsi="黑体" w:eastAsia="黑体"/>
        </w:rPr>
      </w:pPr>
    </w:p>
    <w:p>
      <w:pPr>
        <w:spacing w:line="480" w:lineRule="auto"/>
        <w:ind w:firstLine="880" w:firstLineChars="200"/>
        <w:jc w:val="left"/>
        <w:rPr>
          <w:rFonts w:ascii="黑体" w:hAnsi="黑体" w:eastAsia="黑体"/>
          <w:sz w:val="44"/>
          <w:szCs w:val="44"/>
          <w:u w:val="single"/>
        </w:rPr>
      </w:pPr>
      <w:r>
        <w:rPr>
          <w:rFonts w:hint="eastAsia" w:ascii="黑体" w:hAnsi="黑体" w:eastAsia="黑体"/>
          <w:sz w:val="44"/>
          <w:szCs w:val="44"/>
        </w:rPr>
        <w:t>学    院：</w:t>
      </w:r>
      <w:r>
        <w:rPr>
          <w:rFonts w:hint="eastAsia" w:ascii="黑体" w:hAnsi="黑体" w:eastAsia="黑体"/>
          <w:sz w:val="44"/>
          <w:szCs w:val="44"/>
          <w:u w:val="single"/>
        </w:rPr>
        <w:t xml:space="preserve">                     </w:t>
      </w:r>
    </w:p>
    <w:p>
      <w:pPr>
        <w:spacing w:line="480" w:lineRule="auto"/>
        <w:jc w:val="left"/>
        <w:rPr>
          <w:rFonts w:ascii="黑体" w:hAnsi="黑体" w:eastAsia="黑体"/>
          <w:sz w:val="44"/>
          <w:szCs w:val="44"/>
        </w:rPr>
      </w:pPr>
    </w:p>
    <w:p>
      <w:pPr>
        <w:spacing w:line="480" w:lineRule="auto"/>
        <w:ind w:firstLine="880" w:firstLineChars="200"/>
        <w:jc w:val="left"/>
        <w:rPr>
          <w:rFonts w:ascii="黑体" w:hAnsi="黑体" w:eastAsia="黑体"/>
          <w:sz w:val="44"/>
          <w:szCs w:val="44"/>
          <w:u w:val="single"/>
        </w:rPr>
      </w:pPr>
      <w:r>
        <w:rPr>
          <w:rFonts w:hint="eastAsia" w:ascii="黑体" w:hAnsi="黑体" w:eastAsia="黑体"/>
          <w:sz w:val="44"/>
          <w:szCs w:val="44"/>
        </w:rPr>
        <w:t>导师姓名：</w:t>
      </w:r>
      <w:r>
        <w:rPr>
          <w:rFonts w:hint="eastAsia" w:ascii="黑体" w:hAnsi="黑体" w:eastAsia="黑体"/>
          <w:sz w:val="44"/>
          <w:szCs w:val="44"/>
          <w:u w:val="single"/>
        </w:rPr>
        <w:t xml:space="preserve">                     </w:t>
      </w:r>
    </w:p>
    <w:p>
      <w:pPr>
        <w:spacing w:line="480" w:lineRule="auto"/>
        <w:jc w:val="left"/>
        <w:rPr>
          <w:rFonts w:ascii="黑体" w:hAnsi="黑体" w:eastAsia="黑体"/>
          <w:sz w:val="44"/>
          <w:szCs w:val="44"/>
        </w:rPr>
      </w:pPr>
    </w:p>
    <w:p>
      <w:pPr>
        <w:spacing w:line="480" w:lineRule="auto"/>
        <w:ind w:firstLine="880" w:firstLineChars="200"/>
        <w:jc w:val="left"/>
        <w:rPr>
          <w:rFonts w:ascii="黑体" w:hAnsi="黑体" w:eastAsia="黑体"/>
          <w:sz w:val="44"/>
          <w:szCs w:val="44"/>
          <w:u w:val="single"/>
        </w:rPr>
      </w:pPr>
      <w:r>
        <w:rPr>
          <w:rFonts w:hint="eastAsia" w:ascii="黑体" w:hAnsi="黑体" w:eastAsia="黑体"/>
          <w:sz w:val="44"/>
          <w:szCs w:val="44"/>
        </w:rPr>
        <w:t>指导班级：</w:t>
      </w:r>
      <w:r>
        <w:rPr>
          <w:rFonts w:hint="eastAsia" w:ascii="黑体" w:hAnsi="黑体" w:eastAsia="黑体"/>
          <w:sz w:val="44"/>
          <w:szCs w:val="44"/>
          <w:u w:val="single"/>
        </w:rPr>
        <w:t xml:space="preserve">                     </w:t>
      </w:r>
    </w:p>
    <w:p>
      <w:pPr>
        <w:widowControl/>
        <w:jc w:val="left"/>
        <w:rPr>
          <w:rFonts w:ascii="方正小标宋简体" w:eastAsia="方正小标宋简体"/>
          <w:sz w:val="32"/>
          <w:szCs w:val="32"/>
        </w:rPr>
      </w:pPr>
      <w:r>
        <w:rPr>
          <w:rFonts w:ascii="方正小标宋简体" w:eastAsia="方正小标宋简体"/>
          <w:sz w:val="32"/>
          <w:szCs w:val="32"/>
        </w:rPr>
        <w:br w:type="page"/>
      </w:r>
    </w:p>
    <w:p>
      <w:pPr>
        <w:spacing w:line="480" w:lineRule="auto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说  明</w:t>
      </w:r>
    </w:p>
    <w:p>
      <w:pPr>
        <w:spacing w:line="590" w:lineRule="exact"/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为进一步推进班级导师（班主任）工作科学化、精细化和专业化建设，加强班级导师队伍建设，明确班级导师（班主任）工作职责，教务处特编制《班级导师（班主任）工作记录簿》，供学校班级导师（班主任）使用。</w:t>
      </w:r>
    </w:p>
    <w:p>
      <w:pPr>
        <w:spacing w:line="590" w:lineRule="exact"/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2.《班级导师（班主任）工作记录簿》是帮助班级导师（班主任）做好学生学业规划、专业指导和管理等工作的重要载体，是进行班级导师工作交流、总结、考核、评优的重要依据。</w:t>
      </w:r>
    </w:p>
    <w:p>
      <w:pPr>
        <w:spacing w:line="590" w:lineRule="exact"/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3．《班级导师（班主任）工作记录簿》是班级导师（班主任）管理和教育学生的真实记录，须由班级导师（班主任）本人按照相关要求填写。</w:t>
      </w:r>
    </w:p>
    <w:p>
      <w:pPr>
        <w:spacing w:line="590" w:lineRule="exact"/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4.学院要做好督促工作，学校将安排不定期抽查。</w:t>
      </w:r>
    </w:p>
    <w:p>
      <w:pPr>
        <w:widowControl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br w:type="page"/>
      </w:r>
    </w:p>
    <w:p>
      <w:pPr>
        <w:spacing w:line="480" w:lineRule="auto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班级导师（班主任）工作职责</w:t>
      </w:r>
    </w:p>
    <w:p>
      <w:pPr>
        <w:spacing w:line="59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1.指导学生明确学业规划，帮助学生制定学习计划并进行学业指导。</w:t>
      </w:r>
    </w:p>
    <w:p>
      <w:pPr>
        <w:spacing w:line="59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2.配合辅导员做好学校人才培养管理制度的宣贯，帮助学生进一步加深对专业人才培养方案的理解。</w:t>
      </w:r>
    </w:p>
    <w:p>
      <w:pPr>
        <w:spacing w:line="59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3.积极参与班级事务，每学期至少参加1-2次主题班会，每学期参与班级听课1-2次。</w:t>
      </w:r>
    </w:p>
    <w:p>
      <w:pPr>
        <w:spacing w:line="59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4.配合辅导员做好学生学业预警工作，对专业学习有困难的学生做好学业帮扶与指导。</w:t>
      </w:r>
    </w:p>
    <w:p>
      <w:pPr>
        <w:spacing w:line="59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5.接受学生关于学术活动、科技创新活动、企业实习、社会实践、考研、职业证书考试等的专业咨询。</w:t>
      </w:r>
    </w:p>
    <w:p>
      <w:pPr>
        <w:spacing w:line="59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6</w:t>
      </w:r>
      <w:r>
        <w:rPr>
          <w:rFonts w:hint="eastAsia" w:ascii="仿宋_GB2312" w:eastAsia="仿宋_GB2312"/>
          <w:sz w:val="32"/>
          <w:szCs w:val="32"/>
        </w:rPr>
        <w:t>.结合学校毕业生就业质量报告等调查信息，进一步配合辅导员做好学生就业的专业咨询和指导。</w:t>
      </w:r>
    </w:p>
    <w:p>
      <w:pPr>
        <w:spacing w:line="580" w:lineRule="exact"/>
        <w:ind w:firstLine="640" w:firstLineChars="20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7</w:t>
      </w:r>
      <w:r>
        <w:rPr>
          <w:rFonts w:hint="eastAsia" w:ascii="仿宋_GB2312" w:eastAsia="仿宋_GB2312"/>
          <w:sz w:val="32"/>
          <w:szCs w:val="32"/>
        </w:rPr>
        <w:t>.配合辅导员做好本班教育教学管理等其他相关工作。</w:t>
      </w:r>
    </w:p>
    <w:p>
      <w:pPr>
        <w:spacing w:line="58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</w:p>
    <w:p>
      <w:pPr>
        <w:spacing w:line="58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以上摘录自《安徽信息工程学院学生班级导师（班主任）工作管理办法（暂行）》（校教字﹝2020﹞21号）</w:t>
      </w:r>
    </w:p>
    <w:p>
      <w:pPr>
        <w:spacing w:line="58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</w:p>
    <w:p>
      <w:pPr>
        <w:spacing w:line="58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bookmarkStart w:id="1" w:name="_GoBack"/>
      <w:bookmarkEnd w:id="1"/>
    </w:p>
    <w:p/>
    <w:p>
      <w:pPr>
        <w:widowControl/>
        <w:jc w:val="left"/>
        <w:rPr>
          <w:rFonts w:ascii="楷体" w:hAnsi="楷体" w:eastAsia="楷体"/>
          <w:sz w:val="28"/>
          <w:szCs w:val="28"/>
        </w:rPr>
      </w:pPr>
      <w:r>
        <w:rPr>
          <w:rFonts w:ascii="楷体" w:hAnsi="楷体" w:eastAsia="楷体"/>
          <w:sz w:val="28"/>
          <w:szCs w:val="28"/>
        </w:rPr>
        <w:br w:type="page"/>
      </w:r>
    </w:p>
    <w:p>
      <w:pPr>
        <w:pStyle w:val="3"/>
        <w:spacing w:before="0" w:after="0" w:line="590" w:lineRule="exact"/>
        <w:jc w:val="center"/>
        <w:rPr>
          <w:rFonts w:ascii="方正小标宋简体" w:eastAsia="方正小标宋简体"/>
          <w:b w:val="0"/>
          <w:sz w:val="44"/>
          <w:szCs w:val="44"/>
        </w:rPr>
      </w:pPr>
      <w:bookmarkStart w:id="0" w:name="_Toc534969499"/>
      <w:r>
        <w:rPr>
          <w:rFonts w:hint="eastAsia" w:ascii="方正小标宋简体" w:eastAsia="方正小标宋简体"/>
          <w:b w:val="0"/>
          <w:sz w:val="44"/>
          <w:szCs w:val="44"/>
        </w:rPr>
        <w:t>班级导师（班主任）工作记录</w:t>
      </w:r>
      <w:bookmarkEnd w:id="0"/>
      <w:r>
        <w:rPr>
          <w:rFonts w:hint="eastAsia" w:ascii="方正小标宋简体" w:eastAsia="方正小标宋简体"/>
          <w:b w:val="0"/>
          <w:sz w:val="44"/>
          <w:szCs w:val="44"/>
        </w:rPr>
        <w:t>表</w:t>
      </w:r>
    </w:p>
    <w:tbl>
      <w:tblPr>
        <w:tblStyle w:val="11"/>
        <w:tblpPr w:vertAnchor="page" w:horzAnchor="page" w:tblpX="1778" w:tblpY="2173"/>
        <w:tblW w:w="0" w:type="auto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2790"/>
        <w:gridCol w:w="1620"/>
        <w:gridCol w:w="2610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</w:trPr>
        <w:tc>
          <w:tcPr>
            <w:tcW w:w="1440" w:type="dxa"/>
            <w:tcBorders>
              <w:tl2br w:val="nil"/>
              <w:tr2bl w:val="nil"/>
            </w:tcBorders>
            <w:vAlign w:val="center"/>
          </w:tcPr>
          <w:p>
            <w:pPr>
              <w:pStyle w:val="2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指导时间</w:t>
            </w:r>
          </w:p>
        </w:tc>
        <w:tc>
          <w:tcPr>
            <w:tcW w:w="2790" w:type="dxa"/>
            <w:tcBorders>
              <w:tl2br w:val="nil"/>
              <w:tr2bl w:val="nil"/>
            </w:tcBorders>
            <w:vAlign w:val="center"/>
          </w:tcPr>
          <w:p>
            <w:pPr>
              <w:pStyle w:val="23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l2br w:val="nil"/>
              <w:tr2bl w:val="nil"/>
            </w:tcBorders>
            <w:vAlign w:val="center"/>
          </w:tcPr>
          <w:p>
            <w:pPr>
              <w:pStyle w:val="2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指导地点</w:t>
            </w:r>
          </w:p>
        </w:tc>
        <w:tc>
          <w:tcPr>
            <w:tcW w:w="2610" w:type="dxa"/>
            <w:tcBorders>
              <w:tl2br w:val="nil"/>
              <w:tr2bl w:val="nil"/>
            </w:tcBorders>
            <w:vAlign w:val="center"/>
          </w:tcPr>
          <w:p>
            <w:pPr>
              <w:pStyle w:val="23"/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460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pStyle w:val="23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内容记录</w:t>
            </w:r>
          </w:p>
          <w:p>
            <w:pPr>
              <w:pStyle w:val="23"/>
              <w:jc w:val="center"/>
              <w:rPr>
                <w:sz w:val="28"/>
                <w:szCs w:val="28"/>
              </w:rPr>
            </w:pPr>
          </w:p>
          <w:p>
            <w:pPr>
              <w:pStyle w:val="23"/>
              <w:jc w:val="center"/>
              <w:rPr>
                <w:sz w:val="28"/>
                <w:szCs w:val="28"/>
              </w:rPr>
            </w:pPr>
          </w:p>
          <w:p>
            <w:pPr>
              <w:pStyle w:val="23"/>
              <w:jc w:val="center"/>
              <w:rPr>
                <w:sz w:val="28"/>
                <w:szCs w:val="28"/>
              </w:rPr>
            </w:pPr>
          </w:p>
          <w:p>
            <w:pPr>
              <w:pStyle w:val="23"/>
              <w:jc w:val="center"/>
              <w:rPr>
                <w:sz w:val="28"/>
                <w:szCs w:val="28"/>
              </w:rPr>
            </w:pPr>
          </w:p>
          <w:p>
            <w:pPr>
              <w:pStyle w:val="23"/>
              <w:jc w:val="center"/>
              <w:rPr>
                <w:sz w:val="28"/>
                <w:szCs w:val="28"/>
              </w:rPr>
            </w:pPr>
          </w:p>
          <w:p>
            <w:pPr>
              <w:pStyle w:val="23"/>
              <w:jc w:val="center"/>
              <w:rPr>
                <w:sz w:val="28"/>
                <w:szCs w:val="28"/>
              </w:rPr>
            </w:pPr>
          </w:p>
          <w:p>
            <w:pPr>
              <w:pStyle w:val="23"/>
              <w:jc w:val="center"/>
              <w:rPr>
                <w:sz w:val="28"/>
                <w:szCs w:val="28"/>
              </w:rPr>
            </w:pPr>
          </w:p>
          <w:p>
            <w:pPr>
              <w:pStyle w:val="23"/>
              <w:jc w:val="center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440" w:type="dxa"/>
            <w:tcBorders>
              <w:tl2br w:val="nil"/>
              <w:tr2bl w:val="nil"/>
            </w:tcBorders>
            <w:vAlign w:val="center"/>
          </w:tcPr>
          <w:p>
            <w:pPr>
              <w:pStyle w:val="2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指导时间</w:t>
            </w:r>
          </w:p>
        </w:tc>
        <w:tc>
          <w:tcPr>
            <w:tcW w:w="2790" w:type="dxa"/>
            <w:tcBorders>
              <w:tl2br w:val="nil"/>
              <w:tr2bl w:val="nil"/>
            </w:tcBorders>
            <w:vAlign w:val="center"/>
          </w:tcPr>
          <w:p>
            <w:pPr>
              <w:pStyle w:val="23"/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tl2br w:val="nil"/>
              <w:tr2bl w:val="nil"/>
            </w:tcBorders>
            <w:vAlign w:val="center"/>
          </w:tcPr>
          <w:p>
            <w:pPr>
              <w:pStyle w:val="23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指导地点</w:t>
            </w:r>
          </w:p>
        </w:tc>
        <w:tc>
          <w:tcPr>
            <w:tcW w:w="2610" w:type="dxa"/>
            <w:tcBorders>
              <w:tl2br w:val="nil"/>
              <w:tr2bl w:val="nil"/>
            </w:tcBorders>
          </w:tcPr>
          <w:p>
            <w:pPr>
              <w:pStyle w:val="23"/>
              <w:spacing w:line="480" w:lineRule="auto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3" w:hRule="atLeast"/>
        </w:trPr>
        <w:tc>
          <w:tcPr>
            <w:tcW w:w="8460" w:type="dxa"/>
            <w:gridSpan w:val="4"/>
            <w:tcBorders>
              <w:tl2br w:val="nil"/>
              <w:tr2bl w:val="nil"/>
            </w:tcBorders>
          </w:tcPr>
          <w:p>
            <w:pPr>
              <w:pStyle w:val="23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内容记录</w:t>
            </w:r>
          </w:p>
          <w:p>
            <w:pPr>
              <w:pStyle w:val="23"/>
              <w:spacing w:line="480" w:lineRule="auto"/>
              <w:rPr>
                <w:sz w:val="28"/>
                <w:szCs w:val="28"/>
              </w:rPr>
            </w:pPr>
          </w:p>
          <w:p>
            <w:pPr>
              <w:pStyle w:val="23"/>
              <w:spacing w:line="480" w:lineRule="auto"/>
              <w:rPr>
                <w:sz w:val="28"/>
                <w:szCs w:val="28"/>
              </w:rPr>
            </w:pPr>
          </w:p>
          <w:p>
            <w:pPr>
              <w:pStyle w:val="23"/>
              <w:spacing w:line="480" w:lineRule="auto"/>
              <w:rPr>
                <w:sz w:val="28"/>
                <w:szCs w:val="28"/>
              </w:rPr>
            </w:pPr>
          </w:p>
          <w:p>
            <w:pPr>
              <w:pStyle w:val="23"/>
              <w:spacing w:line="480" w:lineRule="auto"/>
              <w:rPr>
                <w:sz w:val="28"/>
                <w:szCs w:val="28"/>
              </w:rPr>
            </w:pPr>
          </w:p>
          <w:p>
            <w:pPr>
              <w:pStyle w:val="23"/>
              <w:spacing w:line="480" w:lineRule="auto"/>
              <w:rPr>
                <w:sz w:val="28"/>
                <w:szCs w:val="28"/>
              </w:rPr>
            </w:pPr>
          </w:p>
          <w:p>
            <w:pPr>
              <w:pStyle w:val="23"/>
              <w:spacing w:line="480" w:lineRule="auto"/>
              <w:rPr>
                <w:sz w:val="28"/>
                <w:szCs w:val="28"/>
              </w:rPr>
            </w:pPr>
          </w:p>
        </w:tc>
      </w:tr>
    </w:tbl>
    <w:p>
      <w:pPr>
        <w:widowControl/>
        <w:jc w:val="left"/>
        <w:rPr>
          <w:rFonts w:ascii="仿宋_GB2312" w:hAnsi="楷体" w:eastAsia="仿宋_GB2312"/>
          <w:sz w:val="28"/>
          <w:szCs w:val="28"/>
        </w:rPr>
      </w:pPr>
      <w:r>
        <w:rPr>
          <w:rFonts w:hint="eastAsia" w:ascii="仿宋_GB2312" w:hAnsi="楷体" w:eastAsia="仿宋_GB2312"/>
          <w:sz w:val="28"/>
          <w:szCs w:val="28"/>
        </w:rPr>
        <w:t>备注：班级导师（班主任）工作记录表供班级导师（班主任）记录日常工作内容，表格可复制和附页。</w:t>
      </w:r>
    </w:p>
    <w:sectPr>
      <w:footerReference r:id="rId4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98674788"/>
    </w:sdtPr>
    <w:sdtEndPr>
      <w:rPr>
        <w:rFonts w:ascii="宋体" w:hAnsi="宋体" w:eastAsia="宋体"/>
      </w:rPr>
    </w:sdtEndPr>
    <w:sdtContent>
      <w:p>
        <w:pPr>
          <w:pStyle w:val="6"/>
          <w:jc w:val="center"/>
          <w:rPr>
            <w:rFonts w:hint="eastAsia"/>
          </w:rPr>
        </w:pPr>
        <w:r>
          <w:rPr>
            <w:rFonts w:ascii="宋体" w:hAnsi="宋体" w:eastAsia="宋体"/>
          </w:rPr>
          <w:fldChar w:fldCharType="begin"/>
        </w:r>
        <w:r>
          <w:rPr>
            <w:rFonts w:ascii="宋体" w:hAnsi="宋体" w:eastAsia="宋体"/>
          </w:rPr>
          <w:instrText xml:space="preserve">PAGE   \* MERGEFORMAT</w:instrText>
        </w:r>
        <w:r>
          <w:rPr>
            <w:rFonts w:ascii="宋体" w:hAnsi="宋体" w:eastAsia="宋体"/>
          </w:rPr>
          <w:fldChar w:fldCharType="separate"/>
        </w:r>
        <w:r>
          <w:rPr>
            <w:rFonts w:ascii="宋体" w:hAnsi="宋体" w:eastAsia="宋体"/>
            <w:lang w:val="zh-CN"/>
          </w:rPr>
          <w:t>4</w:t>
        </w:r>
        <w:r>
          <w:rPr>
            <w:rFonts w:ascii="宋体" w:hAnsi="宋体" w:eastAsia="宋体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trackRevisions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33A"/>
    <w:rsid w:val="0001138A"/>
    <w:rsid w:val="00027079"/>
    <w:rsid w:val="0006133A"/>
    <w:rsid w:val="000979F1"/>
    <w:rsid w:val="000B1111"/>
    <w:rsid w:val="000E353A"/>
    <w:rsid w:val="00100044"/>
    <w:rsid w:val="0012116B"/>
    <w:rsid w:val="001374EE"/>
    <w:rsid w:val="00165875"/>
    <w:rsid w:val="00191381"/>
    <w:rsid w:val="00194351"/>
    <w:rsid w:val="001A40E1"/>
    <w:rsid w:val="00206F59"/>
    <w:rsid w:val="002B0B24"/>
    <w:rsid w:val="002E0C5E"/>
    <w:rsid w:val="00310FC0"/>
    <w:rsid w:val="0032162C"/>
    <w:rsid w:val="00346B3D"/>
    <w:rsid w:val="00360CC2"/>
    <w:rsid w:val="00374885"/>
    <w:rsid w:val="00381AA2"/>
    <w:rsid w:val="003E6A12"/>
    <w:rsid w:val="004022D9"/>
    <w:rsid w:val="00403D63"/>
    <w:rsid w:val="00483F51"/>
    <w:rsid w:val="004B7B8A"/>
    <w:rsid w:val="004D3498"/>
    <w:rsid w:val="00504F78"/>
    <w:rsid w:val="005139B4"/>
    <w:rsid w:val="00543CA1"/>
    <w:rsid w:val="00555153"/>
    <w:rsid w:val="00566384"/>
    <w:rsid w:val="0057587D"/>
    <w:rsid w:val="00576993"/>
    <w:rsid w:val="0059085A"/>
    <w:rsid w:val="005A1226"/>
    <w:rsid w:val="005B37B5"/>
    <w:rsid w:val="005B6EC9"/>
    <w:rsid w:val="005D009A"/>
    <w:rsid w:val="0064457D"/>
    <w:rsid w:val="00674E57"/>
    <w:rsid w:val="0069306A"/>
    <w:rsid w:val="006A6369"/>
    <w:rsid w:val="006B2C07"/>
    <w:rsid w:val="00761B65"/>
    <w:rsid w:val="007C7AE4"/>
    <w:rsid w:val="007D4B38"/>
    <w:rsid w:val="007E071E"/>
    <w:rsid w:val="008343C7"/>
    <w:rsid w:val="00860E1E"/>
    <w:rsid w:val="008649C4"/>
    <w:rsid w:val="008B0649"/>
    <w:rsid w:val="008B223B"/>
    <w:rsid w:val="008D39CF"/>
    <w:rsid w:val="008F3B2F"/>
    <w:rsid w:val="00903FA6"/>
    <w:rsid w:val="009437E1"/>
    <w:rsid w:val="0095178C"/>
    <w:rsid w:val="009542A3"/>
    <w:rsid w:val="00981ADF"/>
    <w:rsid w:val="009A75F4"/>
    <w:rsid w:val="00A22622"/>
    <w:rsid w:val="00A7481D"/>
    <w:rsid w:val="00AC2FB0"/>
    <w:rsid w:val="00B57675"/>
    <w:rsid w:val="00B759C2"/>
    <w:rsid w:val="00B90872"/>
    <w:rsid w:val="00BD2976"/>
    <w:rsid w:val="00BD66A0"/>
    <w:rsid w:val="00C41D13"/>
    <w:rsid w:val="00C551DE"/>
    <w:rsid w:val="00C66D7E"/>
    <w:rsid w:val="00CD125D"/>
    <w:rsid w:val="00CE2410"/>
    <w:rsid w:val="00CF43DC"/>
    <w:rsid w:val="00D1007C"/>
    <w:rsid w:val="00D52ED4"/>
    <w:rsid w:val="00DB4838"/>
    <w:rsid w:val="00E05C09"/>
    <w:rsid w:val="00E10E3E"/>
    <w:rsid w:val="00E44BA2"/>
    <w:rsid w:val="00E73A03"/>
    <w:rsid w:val="00EA5062"/>
    <w:rsid w:val="00EF115F"/>
    <w:rsid w:val="00EF6C15"/>
    <w:rsid w:val="00F146AD"/>
    <w:rsid w:val="00F1470E"/>
    <w:rsid w:val="00F2325A"/>
    <w:rsid w:val="00F61A7B"/>
    <w:rsid w:val="00F92F26"/>
    <w:rsid w:val="00F940EA"/>
    <w:rsid w:val="00FA28E1"/>
    <w:rsid w:val="00FB51A1"/>
    <w:rsid w:val="01AD3AF2"/>
    <w:rsid w:val="0221714B"/>
    <w:rsid w:val="0C8B39BC"/>
    <w:rsid w:val="1D584574"/>
    <w:rsid w:val="1E6A316F"/>
    <w:rsid w:val="284323E9"/>
    <w:rsid w:val="32815315"/>
    <w:rsid w:val="35877135"/>
    <w:rsid w:val="3D251B46"/>
    <w:rsid w:val="44F12DBF"/>
    <w:rsid w:val="59CB52AD"/>
    <w:rsid w:val="5F4D0679"/>
    <w:rsid w:val="6DF50E1D"/>
    <w:rsid w:val="7691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3">
    <w:name w:val="Default Paragraph Font"/>
    <w:semiHidden/>
    <w:unhideWhenUsed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4"/>
    <w:semiHidden/>
    <w:unhideWhenUsed/>
    <w:uiPriority w:val="99"/>
    <w:pPr>
      <w:jc w:val="left"/>
    </w:p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unhideWhenUsed/>
    <w:qFormat/>
    <w:uiPriority w:val="39"/>
  </w:style>
  <w:style w:type="paragraph" w:styleId="9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0">
    <w:name w:val="annotation subject"/>
    <w:basedOn w:val="4"/>
    <w:next w:val="4"/>
    <w:link w:val="25"/>
    <w:semiHidden/>
    <w:unhideWhenUsed/>
    <w:uiPriority w:val="99"/>
    <w:rPr>
      <w:b/>
      <w:bCs/>
    </w:rPr>
  </w:style>
  <w:style w:type="table" w:styleId="12">
    <w:name w:val="Table Grid"/>
    <w:basedOn w:val="11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basedOn w:val="1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5">
    <w:name w:val="annotation reference"/>
    <w:basedOn w:val="13"/>
    <w:semiHidden/>
    <w:unhideWhenUsed/>
    <w:uiPriority w:val="99"/>
    <w:rPr>
      <w:sz w:val="21"/>
      <w:szCs w:val="21"/>
    </w:rPr>
  </w:style>
  <w:style w:type="character" w:customStyle="1" w:styleId="16">
    <w:name w:val="批注框文本 Char"/>
    <w:basedOn w:val="13"/>
    <w:link w:val="5"/>
    <w:semiHidden/>
    <w:qFormat/>
    <w:uiPriority w:val="99"/>
    <w:rPr>
      <w:sz w:val="18"/>
      <w:szCs w:val="18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标题 1 Char"/>
    <w:basedOn w:val="13"/>
    <w:link w:val="2"/>
    <w:uiPriority w:val="9"/>
    <w:rPr>
      <w:b/>
      <w:bCs/>
      <w:kern w:val="44"/>
      <w:sz w:val="44"/>
      <w:szCs w:val="44"/>
    </w:rPr>
  </w:style>
  <w:style w:type="character" w:customStyle="1" w:styleId="19">
    <w:name w:val="标题 2 Char"/>
    <w:basedOn w:val="13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20">
    <w:name w:val="TOC 标题1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21">
    <w:name w:val="页眉 Char"/>
    <w:basedOn w:val="13"/>
    <w:link w:val="7"/>
    <w:uiPriority w:val="99"/>
    <w:rPr>
      <w:sz w:val="18"/>
      <w:szCs w:val="18"/>
    </w:rPr>
  </w:style>
  <w:style w:type="character" w:customStyle="1" w:styleId="22">
    <w:name w:val="页脚 Char"/>
    <w:basedOn w:val="13"/>
    <w:link w:val="6"/>
    <w:uiPriority w:val="99"/>
    <w:rPr>
      <w:sz w:val="18"/>
      <w:szCs w:val="18"/>
    </w:rPr>
  </w:style>
  <w:style w:type="paragraph" w:styleId="23">
    <w:name w:val="No Spacing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4">
    <w:name w:val="批注文字 Char"/>
    <w:basedOn w:val="13"/>
    <w:link w:val="4"/>
    <w:semiHidden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5">
    <w:name w:val="批注主题 Char"/>
    <w:basedOn w:val="24"/>
    <w:link w:val="10"/>
    <w:semiHidden/>
    <w:uiPriority w:val="99"/>
    <w:rPr>
      <w:rFonts w:asciiTheme="minorHAnsi" w:hAnsiTheme="minorHAnsi" w:eastAsiaTheme="minorEastAsia" w:cstheme="minorBidi"/>
      <w:b/>
      <w:bCs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5125046-5208-4D6B-B891-B378907B140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138</Words>
  <Characters>788</Characters>
  <Lines>6</Lines>
  <Paragraphs>1</Paragraphs>
  <TotalTime>11</TotalTime>
  <ScaleCrop>false</ScaleCrop>
  <LinksUpToDate>false</LinksUpToDate>
  <CharactersWithSpaces>925</CharactersWithSpaces>
  <Application>WPS Office_11.1.0.10072_F1E327BC-269C-435d-A152-05C5408002CA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2018-03-01T04:50:00Z</dcterms:created>
  <dc:creator>fanfan</dc:creator>
  <cp:lastModifiedBy>李兰</cp:lastModifiedBy>
  <cp:lastPrinted>2019-01-15T06:34:00Z</cp:lastPrinted>
  <dcterms:modified xsi:type="dcterms:W3CDTF">2020-10-15T02:37:37Z</dcterms:modified>
  <cp:revision>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2052-11.1.0.10072</vt:lpwstr>
  </property>
</Properties>
</file>