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项目计划书格式(未注册公司</w:t>
      </w:r>
      <w:r>
        <w:rPr>
          <w:b/>
          <w:bCs/>
          <w:sz w:val="36"/>
          <w:szCs w:val="36"/>
        </w:rPr>
        <w:t>)</w:t>
      </w:r>
    </w:p>
    <w:p>
      <w:pPr>
        <w:snapToGrid w:val="0"/>
        <w:spacing w:before="312" w:beforeLines="100"/>
        <w:ind w:firstLine="425" w:firstLineChars="177"/>
        <w:rPr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t>适用于高教主赛道-创意组</w:t>
      </w:r>
      <w:bookmarkStart w:id="0" w:name="_GoBack"/>
      <w:bookmarkEnd w:id="0"/>
      <w:r>
        <w:rPr>
          <w:rFonts w:hint="eastAsia"/>
          <w:b/>
          <w:bCs/>
          <w:color w:val="FF0000"/>
          <w:sz w:val="24"/>
          <w:szCs w:val="24"/>
        </w:rPr>
        <w:t>。</w:t>
      </w:r>
    </w:p>
    <w:p>
      <w:pPr>
        <w:outlineLvl w:val="0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1 </w:t>
      </w:r>
      <w:r>
        <w:rPr>
          <w:rFonts w:hint="eastAsia" w:ascii="黑体" w:hAnsi="黑体" w:eastAsia="黑体"/>
          <w:b/>
          <w:bCs/>
          <w:sz w:val="28"/>
          <w:szCs w:val="28"/>
        </w:rPr>
        <w:t>项目概述（10页）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1.1 </w:t>
      </w:r>
      <w:r>
        <w:rPr>
          <w:rFonts w:hint="eastAsia" w:ascii="宋体" w:hAnsi="宋体" w:eastAsia="宋体"/>
          <w:sz w:val="24"/>
          <w:szCs w:val="24"/>
        </w:rPr>
        <w:t>项目基本信息表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1.2 </w:t>
      </w:r>
      <w:r>
        <w:rPr>
          <w:rFonts w:hint="eastAsia" w:ascii="宋体" w:hAnsi="宋体" w:eastAsia="宋体"/>
          <w:sz w:val="24"/>
          <w:szCs w:val="24"/>
        </w:rPr>
        <w:t>项目背景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1.3 </w:t>
      </w:r>
      <w:r>
        <w:rPr>
          <w:rFonts w:hint="eastAsia" w:ascii="宋体" w:hAnsi="宋体" w:eastAsia="宋体"/>
          <w:sz w:val="24"/>
          <w:szCs w:val="24"/>
        </w:rPr>
        <w:t>项目目标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1.4 </w:t>
      </w:r>
      <w:r>
        <w:rPr>
          <w:rFonts w:hint="eastAsia" w:ascii="宋体" w:hAnsi="宋体" w:eastAsia="宋体"/>
          <w:sz w:val="24"/>
          <w:szCs w:val="24"/>
        </w:rPr>
        <w:t>项目内容或核心技术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1.5 </w:t>
      </w:r>
      <w:r>
        <w:rPr>
          <w:rFonts w:hint="eastAsia" w:ascii="宋体" w:hAnsi="宋体" w:eastAsia="宋体"/>
          <w:sz w:val="24"/>
          <w:szCs w:val="24"/>
        </w:rPr>
        <w:t>目标客户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1.6 </w:t>
      </w:r>
      <w:r>
        <w:rPr>
          <w:rFonts w:hint="eastAsia" w:ascii="宋体" w:hAnsi="宋体" w:eastAsia="宋体"/>
          <w:sz w:val="24"/>
          <w:szCs w:val="24"/>
        </w:rPr>
        <w:t>商业模式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1.7 </w:t>
      </w:r>
      <w:r>
        <w:rPr>
          <w:rFonts w:hint="eastAsia" w:ascii="宋体" w:hAnsi="宋体" w:eastAsia="宋体"/>
          <w:sz w:val="24"/>
          <w:szCs w:val="24"/>
        </w:rPr>
        <w:t>团队介绍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1.8 </w:t>
      </w:r>
      <w:r>
        <w:rPr>
          <w:rFonts w:hint="eastAsia" w:ascii="宋体" w:hAnsi="宋体" w:eastAsia="宋体"/>
          <w:sz w:val="24"/>
          <w:szCs w:val="24"/>
        </w:rPr>
        <w:t>项目前景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1.9</w:t>
      </w:r>
      <w:r>
        <w:rPr>
          <w:rFonts w:hint="eastAsia" w:ascii="宋体" w:hAnsi="宋体" w:eastAsia="宋体"/>
          <w:sz w:val="24"/>
          <w:szCs w:val="24"/>
        </w:rPr>
        <w:t>带动就业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1.10 引领教育</w:t>
      </w:r>
    </w:p>
    <w:p>
      <w:pPr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2 </w:t>
      </w:r>
      <w:r>
        <w:rPr>
          <w:rFonts w:hint="eastAsia" w:ascii="黑体" w:hAnsi="黑体" w:eastAsia="黑体"/>
          <w:b/>
          <w:bCs/>
          <w:sz w:val="28"/>
          <w:szCs w:val="28"/>
        </w:rPr>
        <w:t>市场分析（5页）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2.1 </w:t>
      </w:r>
      <w:r>
        <w:rPr>
          <w:rFonts w:hint="eastAsia" w:ascii="宋体" w:hAnsi="宋体" w:eastAsia="宋体"/>
          <w:sz w:val="24"/>
          <w:szCs w:val="24"/>
        </w:rPr>
        <w:t>市场环境分析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2.2 </w:t>
      </w:r>
      <w:r>
        <w:rPr>
          <w:rFonts w:hint="eastAsia" w:ascii="宋体" w:hAnsi="宋体" w:eastAsia="宋体"/>
          <w:sz w:val="24"/>
          <w:szCs w:val="24"/>
        </w:rPr>
        <w:t>市场潜力分析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2.3 </w:t>
      </w:r>
      <w:r>
        <w:rPr>
          <w:rFonts w:hint="eastAsia" w:ascii="宋体" w:hAnsi="宋体" w:eastAsia="宋体"/>
          <w:sz w:val="24"/>
          <w:szCs w:val="24"/>
        </w:rPr>
        <w:t>竞争对手分析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2.4 </w:t>
      </w:r>
      <w:r>
        <w:rPr>
          <w:rFonts w:hint="eastAsia" w:ascii="宋体" w:hAnsi="宋体" w:eastAsia="宋体"/>
          <w:sz w:val="24"/>
          <w:szCs w:val="24"/>
        </w:rPr>
        <w:t>痛点与契机</w:t>
      </w:r>
    </w:p>
    <w:p>
      <w:pPr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3 </w:t>
      </w:r>
      <w:r>
        <w:rPr>
          <w:rFonts w:hint="eastAsia" w:ascii="黑体" w:hAnsi="黑体" w:eastAsia="黑体"/>
          <w:b/>
          <w:bCs/>
          <w:sz w:val="28"/>
          <w:szCs w:val="28"/>
        </w:rPr>
        <w:t>产品</w:t>
      </w:r>
      <w:r>
        <w:rPr>
          <w:rFonts w:ascii="黑体" w:hAnsi="黑体" w:eastAsia="黑体"/>
          <w:b/>
          <w:bCs/>
          <w:sz w:val="28"/>
          <w:szCs w:val="28"/>
        </w:rPr>
        <w:t>/</w:t>
      </w:r>
      <w:r>
        <w:rPr>
          <w:rFonts w:hint="eastAsia" w:ascii="黑体" w:hAnsi="黑体" w:eastAsia="黑体"/>
          <w:b/>
          <w:bCs/>
          <w:sz w:val="28"/>
          <w:szCs w:val="28"/>
        </w:rPr>
        <w:t>服务</w:t>
      </w:r>
      <w:r>
        <w:rPr>
          <w:rFonts w:ascii="黑体" w:hAnsi="黑体" w:eastAsia="黑体"/>
          <w:b/>
          <w:bCs/>
          <w:sz w:val="28"/>
          <w:szCs w:val="28"/>
        </w:rPr>
        <w:t>/</w:t>
      </w:r>
      <w:r>
        <w:rPr>
          <w:rFonts w:hint="eastAsia" w:ascii="黑体" w:hAnsi="黑体" w:eastAsia="黑体"/>
          <w:b/>
          <w:bCs/>
          <w:sz w:val="28"/>
          <w:szCs w:val="28"/>
        </w:rPr>
        <w:t>产品与服务（20页）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注重原创性、独特性，节标题自拟</w:t>
      </w:r>
    </w:p>
    <w:p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4 </w:t>
      </w:r>
      <w:r>
        <w:rPr>
          <w:rFonts w:hint="eastAsia" w:ascii="黑体" w:hAnsi="黑体" w:eastAsia="黑体"/>
          <w:b/>
          <w:bCs/>
          <w:sz w:val="28"/>
          <w:szCs w:val="28"/>
        </w:rPr>
        <w:t>公司组建（6页）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4.1 </w:t>
      </w:r>
      <w:r>
        <w:rPr>
          <w:rFonts w:hint="eastAsia" w:ascii="宋体" w:hAnsi="宋体" w:eastAsia="宋体"/>
          <w:sz w:val="24"/>
          <w:szCs w:val="24"/>
        </w:rPr>
        <w:t>发展战略制定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4.2 </w:t>
      </w:r>
      <w:r>
        <w:rPr>
          <w:rFonts w:hint="eastAsia" w:ascii="宋体" w:hAnsi="宋体" w:eastAsia="宋体"/>
          <w:sz w:val="24"/>
          <w:szCs w:val="24"/>
        </w:rPr>
        <w:t>品牌</w:t>
      </w:r>
      <w:r>
        <w:rPr>
          <w:rFonts w:ascii="宋体" w:hAnsi="宋体" w:eastAsia="宋体"/>
          <w:sz w:val="24"/>
          <w:szCs w:val="24"/>
        </w:rPr>
        <w:t>LOGO</w:t>
      </w:r>
      <w:r>
        <w:rPr>
          <w:rFonts w:hint="eastAsia" w:ascii="宋体" w:hAnsi="宋体" w:eastAsia="宋体"/>
          <w:sz w:val="24"/>
          <w:szCs w:val="24"/>
        </w:rPr>
        <w:t>设计</w:t>
      </w:r>
    </w:p>
    <w:p>
      <w:pPr>
        <w:ind w:firstLine="484" w:firstLineChars="202"/>
        <w:outlineLvl w:val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4.3 </w:t>
      </w:r>
      <w:r>
        <w:rPr>
          <w:rFonts w:hint="eastAsia" w:ascii="宋体" w:hAnsi="宋体" w:eastAsia="宋体"/>
          <w:sz w:val="24"/>
          <w:szCs w:val="24"/>
        </w:rPr>
        <w:t>股权设计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4.4 </w:t>
      </w:r>
      <w:r>
        <w:rPr>
          <w:rFonts w:hint="eastAsia" w:ascii="宋体" w:hAnsi="宋体" w:eastAsia="宋体"/>
          <w:sz w:val="24"/>
          <w:szCs w:val="24"/>
        </w:rPr>
        <w:t>组织设计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组织结构设计、公司人力资源配置(团队介绍</w:t>
      </w:r>
      <w:r>
        <w:rPr>
          <w:rFonts w:ascii="宋体" w:hAnsi="宋体" w:eastAsia="宋体"/>
          <w:sz w:val="24"/>
          <w:szCs w:val="24"/>
        </w:rPr>
        <w:t>)</w:t>
      </w:r>
    </w:p>
    <w:p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5 </w:t>
      </w:r>
      <w:r>
        <w:rPr>
          <w:rFonts w:hint="eastAsia" w:ascii="黑体" w:hAnsi="黑体" w:eastAsia="黑体"/>
          <w:b/>
          <w:bCs/>
          <w:sz w:val="28"/>
          <w:szCs w:val="28"/>
        </w:rPr>
        <w:t>商业模式（8页）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5.1 </w:t>
      </w:r>
      <w:r>
        <w:rPr>
          <w:rFonts w:hint="eastAsia" w:ascii="宋体" w:hAnsi="宋体" w:eastAsia="宋体"/>
          <w:sz w:val="24"/>
          <w:szCs w:val="24"/>
        </w:rPr>
        <w:t>商业模式设计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5.2 </w:t>
      </w:r>
      <w:r>
        <w:rPr>
          <w:rFonts w:hint="eastAsia" w:ascii="宋体" w:hAnsi="宋体" w:eastAsia="宋体"/>
          <w:sz w:val="24"/>
          <w:szCs w:val="24"/>
        </w:rPr>
        <w:t>商业模式画布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5.3 </w:t>
      </w:r>
      <w:r>
        <w:rPr>
          <w:rFonts w:hint="eastAsia" w:ascii="宋体" w:hAnsi="宋体" w:eastAsia="宋体"/>
          <w:sz w:val="24"/>
          <w:szCs w:val="24"/>
        </w:rPr>
        <w:t>盈利能力分析</w:t>
      </w:r>
    </w:p>
    <w:p>
      <w:pPr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6 </w:t>
      </w:r>
      <w:r>
        <w:rPr>
          <w:rFonts w:hint="eastAsia" w:ascii="黑体" w:hAnsi="黑体" w:eastAsia="黑体"/>
          <w:b/>
          <w:bCs/>
          <w:sz w:val="28"/>
          <w:szCs w:val="28"/>
        </w:rPr>
        <w:t>营销策划（5页）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</w:t>
      </w: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营销目标(品牌、销售、客户)</w:t>
      </w:r>
    </w:p>
    <w:p>
      <w:pPr>
        <w:ind w:firstLine="484" w:firstLineChars="202"/>
        <w:outlineLvl w:val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</w:t>
      </w: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营销路径(接触、交互、交易、维系)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</w:t>
      </w: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营销活动(工具、手段、策略、方法、场景)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</w:t>
      </w: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客户维系</w:t>
      </w:r>
    </w:p>
    <w:p>
      <w:pPr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7 </w:t>
      </w:r>
      <w:r>
        <w:rPr>
          <w:rFonts w:hint="eastAsia" w:ascii="黑体" w:hAnsi="黑体" w:eastAsia="黑体"/>
          <w:b/>
          <w:bCs/>
          <w:sz w:val="28"/>
          <w:szCs w:val="28"/>
        </w:rPr>
        <w:t>财务分析（8页）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7.1 销售预测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7.2 盈利能力分析与预测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7.3 盈亏平衡点分析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7.4 投资与资金需求预测</w:t>
      </w:r>
    </w:p>
    <w:p>
      <w:pPr>
        <w:ind w:firstLine="991" w:firstLineChars="413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7.4.1 营运资金分析与预测</w:t>
      </w:r>
    </w:p>
    <w:p>
      <w:pPr>
        <w:ind w:firstLine="991" w:firstLineChars="413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7.4.2 非流动资产投资分析与预测</w:t>
      </w:r>
    </w:p>
    <w:p>
      <w:pPr>
        <w:ind w:firstLine="991" w:firstLineChars="413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7.4.3 融资需求分析与预测</w:t>
      </w:r>
    </w:p>
    <w:p>
      <w:pPr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8 </w:t>
      </w:r>
      <w:r>
        <w:rPr>
          <w:rFonts w:hint="eastAsia" w:ascii="黑体" w:hAnsi="黑体" w:eastAsia="黑体"/>
          <w:b/>
          <w:bCs/>
          <w:sz w:val="28"/>
          <w:szCs w:val="28"/>
        </w:rPr>
        <w:t>风险分析（3页）</w:t>
      </w:r>
    </w:p>
    <w:p>
      <w:pPr>
        <w:ind w:firstLine="484" w:firstLineChars="202"/>
        <w:outlineLvl w:val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8.1 </w:t>
      </w:r>
      <w:r>
        <w:rPr>
          <w:rFonts w:hint="eastAsia" w:ascii="宋体" w:hAnsi="宋体" w:eastAsia="宋体"/>
          <w:sz w:val="24"/>
          <w:szCs w:val="24"/>
        </w:rPr>
        <w:t>风险影响因素识别</w:t>
      </w:r>
    </w:p>
    <w:p>
      <w:pPr>
        <w:ind w:firstLine="484" w:firstLineChars="202"/>
        <w:outlineLvl w:val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8.2 </w:t>
      </w:r>
      <w:r>
        <w:rPr>
          <w:rFonts w:hint="eastAsia" w:ascii="宋体" w:hAnsi="宋体" w:eastAsia="宋体"/>
          <w:sz w:val="24"/>
          <w:szCs w:val="24"/>
        </w:rPr>
        <w:t>风险规避措施</w:t>
      </w:r>
    </w:p>
    <w:p>
      <w:pPr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9 </w:t>
      </w:r>
      <w:r>
        <w:rPr>
          <w:rFonts w:hint="eastAsia" w:ascii="黑体" w:hAnsi="黑体" w:eastAsia="黑体"/>
          <w:b/>
          <w:bCs/>
          <w:sz w:val="28"/>
          <w:szCs w:val="28"/>
        </w:rPr>
        <w:t>项目可行性（2页）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9.1 </w:t>
      </w:r>
      <w:r>
        <w:rPr>
          <w:rFonts w:hint="eastAsia" w:ascii="宋体" w:hAnsi="宋体" w:eastAsia="宋体"/>
          <w:sz w:val="24"/>
          <w:szCs w:val="24"/>
        </w:rPr>
        <w:t>技术可行性</w:t>
      </w:r>
    </w:p>
    <w:p>
      <w:pPr>
        <w:ind w:firstLine="484" w:firstLineChars="202"/>
        <w:outlineLvl w:val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9.2 </w:t>
      </w:r>
      <w:r>
        <w:rPr>
          <w:rFonts w:hint="eastAsia" w:ascii="宋体" w:hAnsi="宋体" w:eastAsia="宋体"/>
          <w:sz w:val="24"/>
          <w:szCs w:val="24"/>
        </w:rPr>
        <w:t>经济可行性</w:t>
      </w:r>
    </w:p>
    <w:p>
      <w:pPr>
        <w:ind w:firstLine="484" w:firstLineChars="202"/>
        <w:outlineLvl w:val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9.3 </w:t>
      </w:r>
      <w:r>
        <w:rPr>
          <w:rFonts w:hint="eastAsia" w:ascii="宋体" w:hAnsi="宋体" w:eastAsia="宋体"/>
          <w:sz w:val="24"/>
          <w:szCs w:val="24"/>
        </w:rPr>
        <w:t>管理可行性</w:t>
      </w:r>
    </w:p>
    <w:p>
      <w:pPr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10 </w:t>
      </w:r>
      <w:r>
        <w:rPr>
          <w:rFonts w:hint="eastAsia" w:ascii="黑体" w:hAnsi="黑体" w:eastAsia="黑体"/>
          <w:b/>
          <w:bCs/>
          <w:sz w:val="28"/>
          <w:szCs w:val="28"/>
        </w:rPr>
        <w:t>优势与前景（3页）</w:t>
      </w:r>
    </w:p>
    <w:p>
      <w:pPr>
        <w:ind w:firstLine="484" w:firstLineChars="202"/>
        <w:outlineLvl w:val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10.1 </w:t>
      </w:r>
      <w:r>
        <w:rPr>
          <w:rFonts w:hint="eastAsia" w:ascii="宋体" w:hAnsi="宋体" w:eastAsia="宋体"/>
          <w:sz w:val="24"/>
          <w:szCs w:val="24"/>
        </w:rPr>
        <w:t>项目优势</w:t>
      </w:r>
    </w:p>
    <w:p>
      <w:pPr>
        <w:ind w:firstLine="484" w:firstLineChars="202"/>
        <w:outlineLvl w:val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10.2 </w:t>
      </w:r>
      <w:r>
        <w:rPr>
          <w:rFonts w:hint="eastAsia" w:ascii="宋体" w:hAnsi="宋体" w:eastAsia="宋体"/>
          <w:sz w:val="24"/>
          <w:szCs w:val="24"/>
        </w:rPr>
        <w:t>项目创新</w:t>
      </w:r>
    </w:p>
    <w:p>
      <w:pPr>
        <w:ind w:firstLine="484" w:firstLineChars="202"/>
        <w:outlineLvl w:val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10.3 </w:t>
      </w:r>
      <w:r>
        <w:rPr>
          <w:rFonts w:hint="eastAsia" w:ascii="宋体" w:hAnsi="宋体" w:eastAsia="宋体"/>
          <w:sz w:val="24"/>
          <w:szCs w:val="24"/>
        </w:rPr>
        <w:t>项目前景</w:t>
      </w:r>
    </w:p>
    <w:p>
      <w:pPr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1</w:t>
      </w:r>
      <w:r>
        <w:rPr>
          <w:rFonts w:ascii="黑体" w:hAnsi="黑体" w:eastAsia="黑体"/>
          <w:b/>
          <w:bCs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bCs/>
          <w:sz w:val="28"/>
          <w:szCs w:val="28"/>
        </w:rPr>
        <w:t>附件（100页）</w:t>
      </w:r>
    </w:p>
    <w:p>
      <w:pPr>
        <w:ind w:firstLine="484" w:firstLineChars="202"/>
        <w:outlineLvl w:val="0"/>
        <w:rPr>
          <w:rFonts w:hint="eastAsia"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1A52"/>
    <w:rsid w:val="00163564"/>
    <w:rsid w:val="00170A18"/>
    <w:rsid w:val="001E7B94"/>
    <w:rsid w:val="00265EF1"/>
    <w:rsid w:val="002A6CFF"/>
    <w:rsid w:val="00326692"/>
    <w:rsid w:val="003369B3"/>
    <w:rsid w:val="003E4A82"/>
    <w:rsid w:val="003F1A52"/>
    <w:rsid w:val="00412B98"/>
    <w:rsid w:val="00424348"/>
    <w:rsid w:val="00493C75"/>
    <w:rsid w:val="004D0602"/>
    <w:rsid w:val="00553F30"/>
    <w:rsid w:val="005625FB"/>
    <w:rsid w:val="00566566"/>
    <w:rsid w:val="005747A5"/>
    <w:rsid w:val="005B7CCA"/>
    <w:rsid w:val="005C4BC6"/>
    <w:rsid w:val="006611F6"/>
    <w:rsid w:val="006661B8"/>
    <w:rsid w:val="006E2FB0"/>
    <w:rsid w:val="00773A52"/>
    <w:rsid w:val="007979EF"/>
    <w:rsid w:val="007C4F79"/>
    <w:rsid w:val="0080660A"/>
    <w:rsid w:val="009F2876"/>
    <w:rsid w:val="00A24F26"/>
    <w:rsid w:val="00A34C17"/>
    <w:rsid w:val="00A951AE"/>
    <w:rsid w:val="00B01AFF"/>
    <w:rsid w:val="00B1392B"/>
    <w:rsid w:val="00B141DC"/>
    <w:rsid w:val="00BF34DF"/>
    <w:rsid w:val="00C56A74"/>
    <w:rsid w:val="00C66FD4"/>
    <w:rsid w:val="00DC2257"/>
    <w:rsid w:val="00DC74A4"/>
    <w:rsid w:val="00EE4754"/>
    <w:rsid w:val="00F1487A"/>
    <w:rsid w:val="7E73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文档结构图 字符"/>
    <w:basedOn w:val="6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</Words>
  <Characters>604</Characters>
  <Lines>5</Lines>
  <Paragraphs>1</Paragraphs>
  <TotalTime>35</TotalTime>
  <ScaleCrop>false</ScaleCrop>
  <LinksUpToDate>false</LinksUpToDate>
  <CharactersWithSpaces>708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2020-02-23T13:34:00Z</dcterms:created>
  <dc:creator>lixingguo@hfut.edu.cn</dc:creator>
  <cp:lastModifiedBy>WPS_422658589</cp:lastModifiedBy>
  <dcterms:modified xsi:type="dcterms:W3CDTF">2022-02-28T06:13:58Z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A0FFEC635310430D93B5EBC3BA6FBA52</vt:lpwstr>
  </property>
</Properties>
</file>