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C5F" w:rsidRPr="00A33C11" w:rsidRDefault="00C25C5F" w:rsidP="00C25C5F">
      <w:pPr>
        <w:adjustRightInd w:val="0"/>
        <w:snapToGrid w:val="0"/>
        <w:spacing w:line="276" w:lineRule="auto"/>
        <w:jc w:val="left"/>
        <w:rPr>
          <w:rFonts w:ascii="黑体" w:eastAsia="黑体" w:hAnsi="黑体" w:cs="方正仿宋_GBK"/>
          <w:color w:val="000000"/>
          <w:sz w:val="24"/>
        </w:rPr>
      </w:pPr>
      <w:r w:rsidRPr="00A33C11">
        <w:rPr>
          <w:rFonts w:ascii="黑体" w:eastAsia="黑体" w:hAnsi="黑体" w:cs="方正仿宋_GBK" w:hint="eastAsia"/>
          <w:color w:val="000000"/>
          <w:sz w:val="24"/>
        </w:rPr>
        <w:t>附件1：</w:t>
      </w:r>
    </w:p>
    <w:p w:rsidR="00631542" w:rsidRPr="007D23DA" w:rsidRDefault="00926318" w:rsidP="007D23DA">
      <w:pPr>
        <w:spacing w:beforeLines="50" w:before="156" w:afterLines="50" w:after="156" w:line="288" w:lineRule="auto"/>
        <w:jc w:val="center"/>
        <w:rPr>
          <w:rFonts w:ascii="黑体" w:eastAsia="黑体" w:hAnsi="黑体"/>
          <w:b/>
          <w:sz w:val="36"/>
          <w:szCs w:val="36"/>
        </w:rPr>
      </w:pPr>
      <w:r w:rsidRPr="007D23DA">
        <w:rPr>
          <w:rFonts w:ascii="黑体" w:eastAsia="黑体" w:hAnsi="黑体" w:hint="eastAsia"/>
          <w:b/>
          <w:sz w:val="36"/>
          <w:szCs w:val="36"/>
        </w:rPr>
        <w:t>校级</w:t>
      </w:r>
      <w:r w:rsidR="00631542" w:rsidRPr="007D23DA">
        <w:rPr>
          <w:rFonts w:ascii="黑体" w:eastAsia="黑体" w:hAnsi="黑体" w:hint="eastAsia"/>
          <w:b/>
          <w:sz w:val="36"/>
          <w:szCs w:val="36"/>
        </w:rPr>
        <w:t>线上</w:t>
      </w:r>
      <w:r w:rsidR="001D263C" w:rsidRPr="007D23DA">
        <w:rPr>
          <w:rFonts w:ascii="黑体" w:eastAsia="黑体" w:hAnsi="黑体" w:hint="eastAsia"/>
          <w:b/>
          <w:sz w:val="36"/>
          <w:szCs w:val="36"/>
        </w:rPr>
        <w:t>“金课”</w:t>
      </w:r>
      <w:r w:rsidR="00631542" w:rsidRPr="007D23DA">
        <w:rPr>
          <w:rFonts w:ascii="黑体" w:eastAsia="黑体" w:hAnsi="黑体" w:hint="eastAsia"/>
          <w:b/>
          <w:sz w:val="36"/>
          <w:szCs w:val="36"/>
        </w:rPr>
        <w:t>建设标准</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594"/>
        <w:gridCol w:w="1563"/>
        <w:gridCol w:w="5859"/>
      </w:tblGrid>
      <w:tr w:rsidR="00631542" w:rsidRPr="00CE5652" w:rsidTr="00AE0C8C">
        <w:trPr>
          <w:trHeight w:val="541"/>
          <w:tblHeader/>
          <w:jc w:val="center"/>
        </w:trPr>
        <w:tc>
          <w:tcPr>
            <w:tcW w:w="884" w:type="pct"/>
            <w:shd w:val="clear" w:color="000000" w:fill="F8F8F8"/>
            <w:vAlign w:val="center"/>
          </w:tcPr>
          <w:p w:rsidR="00631542" w:rsidRPr="007D23DA" w:rsidRDefault="00631542" w:rsidP="007D23DA">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一级指标</w:t>
            </w:r>
          </w:p>
        </w:tc>
        <w:tc>
          <w:tcPr>
            <w:tcW w:w="867" w:type="pct"/>
            <w:shd w:val="clear" w:color="000000" w:fill="F8F8F8"/>
            <w:vAlign w:val="center"/>
          </w:tcPr>
          <w:p w:rsidR="00631542" w:rsidRPr="007D23DA" w:rsidRDefault="00631542" w:rsidP="007D23DA">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二级指标</w:t>
            </w:r>
          </w:p>
        </w:tc>
        <w:tc>
          <w:tcPr>
            <w:tcW w:w="3249" w:type="pct"/>
            <w:shd w:val="clear" w:color="000000" w:fill="F8F8F8"/>
            <w:vAlign w:val="center"/>
          </w:tcPr>
          <w:p w:rsidR="00631542" w:rsidRPr="007D23DA" w:rsidRDefault="00631542" w:rsidP="007D23DA">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基本要求</w:t>
            </w:r>
          </w:p>
        </w:tc>
      </w:tr>
      <w:tr w:rsidR="00631542" w:rsidRPr="00CE5652" w:rsidTr="00AE0C8C">
        <w:trPr>
          <w:trHeight w:val="624"/>
          <w:jc w:val="center"/>
        </w:trPr>
        <w:tc>
          <w:tcPr>
            <w:tcW w:w="884" w:type="pct"/>
            <w:vMerge w:val="restar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课程团队</w:t>
            </w:r>
          </w:p>
        </w:tc>
        <w:tc>
          <w:tcPr>
            <w:tcW w:w="867" w:type="pc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课程负责人</w:t>
            </w:r>
          </w:p>
        </w:tc>
        <w:tc>
          <w:tcPr>
            <w:tcW w:w="3249" w:type="pct"/>
            <w:shd w:val="clear" w:color="000000" w:fill="FFFFFF"/>
            <w:vAlign w:val="center"/>
          </w:tcPr>
          <w:p w:rsidR="00631542" w:rsidRPr="007D23DA" w:rsidRDefault="00631542"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具有丰富的教学经验和较高教学水平，积极推进</w:t>
            </w:r>
            <w:proofErr w:type="gramStart"/>
            <w:r w:rsidRPr="007D23DA">
              <w:rPr>
                <w:rFonts w:ascii="宋体" w:eastAsia="宋体" w:hAnsi="宋体" w:cs="方正仿宋_GBK" w:hint="eastAsia"/>
                <w:color w:val="000000"/>
                <w:sz w:val="24"/>
              </w:rPr>
              <w:t>基于慕课的</w:t>
            </w:r>
            <w:proofErr w:type="gramEnd"/>
            <w:r w:rsidRPr="007D23DA">
              <w:rPr>
                <w:rFonts w:ascii="宋体" w:eastAsia="宋体" w:hAnsi="宋体" w:cs="方正仿宋_GBK" w:hint="eastAsia"/>
                <w:color w:val="000000"/>
                <w:sz w:val="24"/>
              </w:rPr>
              <w:t>信息技术与教育教学深度融合的课程改革，有一定影响度。</w:t>
            </w:r>
          </w:p>
        </w:tc>
      </w:tr>
      <w:tr w:rsidR="00631542" w:rsidRPr="00CE5652" w:rsidTr="00AE0C8C">
        <w:trPr>
          <w:trHeight w:val="386"/>
          <w:jc w:val="center"/>
        </w:trPr>
        <w:tc>
          <w:tcPr>
            <w:tcW w:w="884" w:type="pct"/>
            <w:vMerge/>
            <w:shd w:val="clear" w:color="auto" w:fill="auto"/>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团队成员</w:t>
            </w:r>
          </w:p>
        </w:tc>
        <w:tc>
          <w:tcPr>
            <w:tcW w:w="3249" w:type="pct"/>
            <w:shd w:val="clear" w:color="000000" w:fill="FFFFFF"/>
            <w:vAlign w:val="center"/>
          </w:tcPr>
          <w:p w:rsidR="00631542" w:rsidRPr="007D23DA" w:rsidRDefault="00631542"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主讲教师师德好，教学能力强，结构合理、人员稳定，积极投身信息技术与教育教学深度融合的教学改革，团队成员不少于4人。</w:t>
            </w:r>
          </w:p>
        </w:tc>
      </w:tr>
      <w:tr w:rsidR="00631542" w:rsidRPr="00CE5652" w:rsidTr="00AE0C8C">
        <w:trPr>
          <w:trHeight w:val="446"/>
          <w:jc w:val="center"/>
        </w:trPr>
        <w:tc>
          <w:tcPr>
            <w:tcW w:w="884" w:type="pct"/>
            <w:vMerge w:val="restar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课程教学设计</w:t>
            </w:r>
          </w:p>
        </w:tc>
        <w:tc>
          <w:tcPr>
            <w:tcW w:w="867" w:type="pc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合理性</w:t>
            </w:r>
          </w:p>
        </w:tc>
        <w:tc>
          <w:tcPr>
            <w:tcW w:w="3249" w:type="pct"/>
            <w:shd w:val="clear" w:color="000000" w:fill="FFFFFF"/>
            <w:vAlign w:val="center"/>
          </w:tcPr>
          <w:p w:rsidR="00631542" w:rsidRPr="007D23DA" w:rsidRDefault="00631542"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教学目标明确，教学方法与教学活动组织科学合理，符合教育教学规律。</w:t>
            </w:r>
          </w:p>
        </w:tc>
      </w:tr>
      <w:tr w:rsidR="00631542" w:rsidRPr="00CE5652" w:rsidTr="00AE0C8C">
        <w:trPr>
          <w:trHeight w:val="940"/>
          <w:jc w:val="center"/>
        </w:trPr>
        <w:tc>
          <w:tcPr>
            <w:tcW w:w="884" w:type="pct"/>
            <w:vMerge/>
            <w:shd w:val="clear" w:color="auto" w:fill="auto"/>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方向性</w:t>
            </w:r>
          </w:p>
        </w:tc>
        <w:tc>
          <w:tcPr>
            <w:tcW w:w="3249" w:type="pct"/>
            <w:shd w:val="clear" w:color="000000" w:fill="FFFFFF"/>
            <w:vAlign w:val="center"/>
          </w:tcPr>
          <w:p w:rsidR="00631542" w:rsidRPr="007D23DA" w:rsidRDefault="00631542"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注重以学生为中心建立教与学新型关系，注重学生批判性思维、合作能力、复杂问题解决能力的培育。</w:t>
            </w:r>
          </w:p>
        </w:tc>
      </w:tr>
      <w:tr w:rsidR="00631542" w:rsidRPr="00CE5652" w:rsidTr="00AE0C8C">
        <w:trPr>
          <w:trHeight w:val="668"/>
          <w:jc w:val="center"/>
        </w:trPr>
        <w:tc>
          <w:tcPr>
            <w:tcW w:w="884" w:type="pct"/>
            <w:vMerge/>
            <w:shd w:val="clear" w:color="auto" w:fill="auto"/>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创新性</w:t>
            </w:r>
          </w:p>
        </w:tc>
        <w:tc>
          <w:tcPr>
            <w:tcW w:w="3249" w:type="pct"/>
            <w:shd w:val="clear" w:color="000000" w:fill="FFFFFF"/>
            <w:vAlign w:val="center"/>
          </w:tcPr>
          <w:p w:rsidR="00631542" w:rsidRPr="007D23DA" w:rsidRDefault="00631542"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构建体现信息技术与教育教学深度融合的课程结构和教学组织模式，课程知识体系科学，资源配置、考核评价方式合理，适合在线学习和混合式教学。</w:t>
            </w:r>
          </w:p>
        </w:tc>
      </w:tr>
      <w:tr w:rsidR="00631542" w:rsidRPr="00CE5652" w:rsidTr="00AE0C8C">
        <w:trPr>
          <w:trHeight w:val="754"/>
          <w:jc w:val="center"/>
        </w:trPr>
        <w:tc>
          <w:tcPr>
            <w:tcW w:w="884" w:type="pct"/>
            <w:vMerge w:val="restar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课程内容</w:t>
            </w:r>
          </w:p>
        </w:tc>
        <w:tc>
          <w:tcPr>
            <w:tcW w:w="867" w:type="pct"/>
            <w:shd w:val="clear" w:color="000000" w:fill="FFFFFF"/>
            <w:vAlign w:val="center"/>
          </w:tcPr>
          <w:p w:rsidR="00631542" w:rsidRPr="007D23DA" w:rsidRDefault="00631542" w:rsidP="007D23DA">
            <w:pPr>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思想性</w:t>
            </w:r>
          </w:p>
        </w:tc>
        <w:tc>
          <w:tcPr>
            <w:tcW w:w="3249" w:type="pct"/>
            <w:shd w:val="clear" w:color="000000" w:fill="FFFFFF"/>
            <w:vAlign w:val="center"/>
          </w:tcPr>
          <w:p w:rsidR="00631542" w:rsidRPr="007D23DA" w:rsidRDefault="00631542" w:rsidP="006741B7">
            <w:pPr>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坚持立德树人，能够将思想政治教育内化为课程内容，弘扬社会主义核心价值观。</w:t>
            </w:r>
          </w:p>
        </w:tc>
      </w:tr>
      <w:tr w:rsidR="00631542" w:rsidRPr="00CE5652" w:rsidTr="00AE0C8C">
        <w:trPr>
          <w:trHeight w:val="972"/>
          <w:jc w:val="center"/>
        </w:trPr>
        <w:tc>
          <w:tcPr>
            <w:tcW w:w="884" w:type="pct"/>
            <w:vMerge/>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科学性</w:t>
            </w:r>
          </w:p>
        </w:tc>
        <w:tc>
          <w:tcPr>
            <w:tcW w:w="3249" w:type="pct"/>
            <w:shd w:val="clear" w:color="000000" w:fill="FFFFFF"/>
            <w:vAlign w:val="center"/>
          </w:tcPr>
          <w:p w:rsidR="00631542" w:rsidRPr="007D23DA" w:rsidRDefault="00631542"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课程内容规范完整，体现前沿性和时代性，反映学科专业最新发展成果和教改教研成果，具有较高的科学性，内容更新和完善及时。</w:t>
            </w:r>
          </w:p>
        </w:tc>
      </w:tr>
      <w:tr w:rsidR="00631542" w:rsidRPr="00CE5652" w:rsidTr="00AE0C8C">
        <w:trPr>
          <w:trHeight w:val="834"/>
          <w:jc w:val="center"/>
        </w:trPr>
        <w:tc>
          <w:tcPr>
            <w:tcW w:w="884" w:type="pct"/>
            <w:vMerge/>
            <w:shd w:val="clear" w:color="auto" w:fill="auto"/>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安全性</w:t>
            </w:r>
          </w:p>
        </w:tc>
        <w:tc>
          <w:tcPr>
            <w:tcW w:w="3249" w:type="pct"/>
            <w:shd w:val="clear" w:color="000000" w:fill="FFFFFF"/>
            <w:vAlign w:val="center"/>
          </w:tcPr>
          <w:p w:rsidR="00631542" w:rsidRPr="007D23DA" w:rsidRDefault="00631542"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无危害国家安全、涉密及其他不适宜网络公开传播的内容，无侵犯他人知识产权内容。</w:t>
            </w:r>
          </w:p>
        </w:tc>
      </w:tr>
      <w:tr w:rsidR="00631542" w:rsidRPr="00CE5652" w:rsidTr="00AE0C8C">
        <w:trPr>
          <w:trHeight w:val="840"/>
          <w:jc w:val="center"/>
        </w:trPr>
        <w:tc>
          <w:tcPr>
            <w:tcW w:w="884" w:type="pct"/>
            <w:vMerge w:val="restar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课程</w:t>
            </w:r>
            <w:r w:rsidRPr="007D23DA">
              <w:rPr>
                <w:rFonts w:ascii="宋体" w:eastAsia="宋体" w:hAnsi="宋体" w:cs="方正仿宋_GBK"/>
                <w:color w:val="000000"/>
                <w:sz w:val="24"/>
              </w:rPr>
              <w:t>资源</w:t>
            </w:r>
          </w:p>
        </w:tc>
        <w:tc>
          <w:tcPr>
            <w:tcW w:w="867" w:type="pct"/>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教学</w:t>
            </w:r>
            <w:r w:rsidRPr="007D23DA">
              <w:rPr>
                <w:rFonts w:ascii="宋体" w:eastAsia="宋体" w:hAnsi="宋体" w:cs="方正仿宋_GBK"/>
                <w:color w:val="000000"/>
                <w:sz w:val="24"/>
              </w:rPr>
              <w:t>视频</w:t>
            </w:r>
          </w:p>
        </w:tc>
        <w:tc>
          <w:tcPr>
            <w:tcW w:w="3249" w:type="pct"/>
            <w:shd w:val="clear" w:color="000000" w:fill="FFFFFF"/>
            <w:vAlign w:val="center"/>
          </w:tcPr>
          <w:p w:rsidR="00631542" w:rsidRPr="007D23DA" w:rsidRDefault="00585C07"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1.视频时长：</w:t>
            </w:r>
            <w:r w:rsidR="00631542" w:rsidRPr="007D23DA">
              <w:rPr>
                <w:rFonts w:ascii="宋体" w:eastAsia="宋体" w:hAnsi="宋体" w:cs="方正仿宋_GBK" w:hint="eastAsia"/>
                <w:color w:val="000000"/>
                <w:sz w:val="24"/>
              </w:rPr>
              <w:t>每个教学视频时长建议6-15分钟左右，1门课教学视频</w:t>
            </w:r>
            <w:r w:rsidRPr="007D23DA">
              <w:rPr>
                <w:rFonts w:ascii="宋体" w:eastAsia="宋体" w:hAnsi="宋体" w:cs="方正仿宋_GBK" w:hint="eastAsia"/>
                <w:color w:val="000000"/>
                <w:sz w:val="24"/>
              </w:rPr>
              <w:t>总时长</w:t>
            </w:r>
            <w:r w:rsidRPr="007D23DA">
              <w:rPr>
                <w:rFonts w:ascii="宋体" w:eastAsia="宋体" w:hAnsi="宋体" w:cs="方正仿宋_GBK" w:hint="eastAsia"/>
                <w:sz w:val="24"/>
              </w:rPr>
              <w:t>≥480分钟</w:t>
            </w:r>
            <w:r w:rsidR="0031473E">
              <w:rPr>
                <w:rFonts w:ascii="宋体" w:eastAsia="宋体" w:hAnsi="宋体" w:cs="方正仿宋_GBK" w:hint="eastAsia"/>
                <w:color w:val="000000"/>
                <w:sz w:val="24"/>
              </w:rPr>
              <w:t>；</w:t>
            </w:r>
          </w:p>
          <w:p w:rsidR="00585C07" w:rsidRPr="007D23DA" w:rsidRDefault="00585C07" w:rsidP="006741B7">
            <w:pPr>
              <w:widowControl/>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2.技术规范：参照《安徽省MOOC示范项目课程建设规范及标准》执行</w:t>
            </w:r>
            <w:r w:rsidR="0031473E">
              <w:rPr>
                <w:rFonts w:ascii="宋体" w:eastAsia="宋体" w:hAnsi="宋体" w:cs="方正仿宋_GBK" w:hint="eastAsia"/>
                <w:sz w:val="24"/>
              </w:rPr>
              <w:t>；</w:t>
            </w:r>
          </w:p>
          <w:p w:rsidR="00585C07" w:rsidRPr="007D23DA" w:rsidRDefault="00585C07" w:rsidP="006741B7">
            <w:pPr>
              <w:widowControl/>
              <w:adjustRightInd w:val="0"/>
              <w:snapToGrid w:val="0"/>
              <w:spacing w:line="288" w:lineRule="auto"/>
              <w:rPr>
                <w:rFonts w:ascii="宋体" w:eastAsia="宋体" w:hAnsi="宋体" w:cs="方正仿宋_GBK"/>
                <w:color w:val="000000"/>
                <w:sz w:val="24"/>
              </w:rPr>
            </w:pPr>
            <w:r w:rsidRPr="007D23DA">
              <w:rPr>
                <w:rFonts w:ascii="宋体" w:eastAsia="宋体" w:hAnsi="宋体" w:cs="方正仿宋_GBK" w:hint="eastAsia"/>
                <w:color w:val="000000"/>
                <w:sz w:val="24"/>
              </w:rPr>
              <w:t>3.课程负责人录制讲授本课程的视频时长不少于20%。</w:t>
            </w:r>
          </w:p>
        </w:tc>
      </w:tr>
      <w:tr w:rsidR="00631542" w:rsidRPr="00CE5652" w:rsidTr="00AE0C8C">
        <w:trPr>
          <w:trHeight w:val="431"/>
          <w:jc w:val="center"/>
        </w:trPr>
        <w:tc>
          <w:tcPr>
            <w:tcW w:w="884" w:type="pct"/>
            <w:vMerge/>
            <w:shd w:val="clear" w:color="000000" w:fill="FFFFFF"/>
            <w:vAlign w:val="center"/>
          </w:tcPr>
          <w:p w:rsidR="00631542" w:rsidRPr="007D23DA" w:rsidRDefault="00631542" w:rsidP="007D23DA">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31542" w:rsidRPr="007D23DA" w:rsidRDefault="00585C07"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t>非视频资源</w:t>
            </w:r>
          </w:p>
        </w:tc>
        <w:tc>
          <w:tcPr>
            <w:tcW w:w="3249" w:type="pct"/>
            <w:shd w:val="clear" w:color="000000" w:fill="FFFFFF"/>
            <w:vAlign w:val="center"/>
          </w:tcPr>
          <w:p w:rsidR="00585C07" w:rsidRPr="007D23DA" w:rsidRDefault="00585C07"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1.完备性：包含课程介绍</w:t>
            </w:r>
            <w:r w:rsidR="004E202D" w:rsidRPr="007D23DA">
              <w:rPr>
                <w:rFonts w:ascii="宋体" w:eastAsia="宋体" w:hAnsi="宋体" w:cs="方正仿宋_GBK" w:hint="eastAsia"/>
                <w:sz w:val="24"/>
              </w:rPr>
              <w:t>、课程公告、教学大纲、课件、参考资料、讨论、测试和作业、考试等；</w:t>
            </w:r>
          </w:p>
          <w:p w:rsidR="00585C07" w:rsidRPr="007D23DA" w:rsidRDefault="00585C07"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2.资源数量：非视频资源数量原则上≥50个/</w:t>
            </w:r>
            <w:r w:rsidR="004E202D" w:rsidRPr="007D23DA">
              <w:rPr>
                <w:rFonts w:ascii="宋体" w:eastAsia="宋体" w:hAnsi="宋体" w:cs="方正仿宋_GBK" w:hint="eastAsia"/>
                <w:sz w:val="24"/>
              </w:rPr>
              <w:t>周期；</w:t>
            </w:r>
          </w:p>
          <w:p w:rsidR="00631542" w:rsidRPr="007D23DA" w:rsidRDefault="00585C07"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3.技术规范：参照《安徽省MOOC示范项目课程建设规范及标准》执行</w:t>
            </w:r>
            <w:r w:rsidR="004E202D" w:rsidRPr="007D23DA">
              <w:rPr>
                <w:rFonts w:ascii="宋体" w:eastAsia="宋体" w:hAnsi="宋体" w:cs="方正仿宋_GBK" w:hint="eastAsia"/>
                <w:sz w:val="24"/>
              </w:rPr>
              <w:t>。</w:t>
            </w:r>
          </w:p>
        </w:tc>
      </w:tr>
      <w:tr w:rsidR="005716C3" w:rsidRPr="00CE5652" w:rsidTr="00AE0C8C">
        <w:trPr>
          <w:trHeight w:val="1158"/>
          <w:jc w:val="center"/>
        </w:trPr>
        <w:tc>
          <w:tcPr>
            <w:tcW w:w="884" w:type="pct"/>
            <w:vMerge w:val="restart"/>
            <w:shd w:val="clear" w:color="000000" w:fill="FFFFFF"/>
            <w:vAlign w:val="center"/>
          </w:tcPr>
          <w:p w:rsidR="005716C3" w:rsidRPr="007D23DA" w:rsidRDefault="005716C3" w:rsidP="007D23DA">
            <w:pPr>
              <w:widowControl/>
              <w:adjustRightInd w:val="0"/>
              <w:snapToGrid w:val="0"/>
              <w:spacing w:line="288" w:lineRule="auto"/>
              <w:jc w:val="center"/>
              <w:rPr>
                <w:rFonts w:ascii="宋体" w:eastAsia="宋体" w:hAnsi="宋体" w:cs="方正仿宋_GBK"/>
                <w:color w:val="000000"/>
                <w:sz w:val="24"/>
              </w:rPr>
            </w:pPr>
            <w:r w:rsidRPr="007D23DA">
              <w:rPr>
                <w:rFonts w:ascii="宋体" w:eastAsia="宋体" w:hAnsi="宋体" w:cs="方正仿宋_GBK" w:hint="eastAsia"/>
                <w:color w:val="000000"/>
                <w:sz w:val="24"/>
              </w:rPr>
              <w:lastRenderedPageBreak/>
              <w:t>课程应用</w:t>
            </w:r>
          </w:p>
        </w:tc>
        <w:tc>
          <w:tcPr>
            <w:tcW w:w="867" w:type="pct"/>
            <w:shd w:val="clear" w:color="000000" w:fill="FFFFFF"/>
            <w:vAlign w:val="center"/>
          </w:tcPr>
          <w:p w:rsidR="005716C3" w:rsidRPr="007D23DA" w:rsidRDefault="005716C3" w:rsidP="00775594">
            <w:pPr>
              <w:adjustRightInd w:val="0"/>
              <w:snapToGrid w:val="0"/>
              <w:spacing w:line="288" w:lineRule="auto"/>
              <w:jc w:val="center"/>
              <w:rPr>
                <w:rFonts w:ascii="宋体" w:eastAsia="宋体" w:hAnsi="宋体"/>
                <w:sz w:val="24"/>
              </w:rPr>
            </w:pPr>
            <w:r w:rsidRPr="007D23DA">
              <w:rPr>
                <w:rFonts w:ascii="宋体" w:eastAsia="宋体" w:hAnsi="宋体" w:hint="eastAsia"/>
                <w:sz w:val="24"/>
              </w:rPr>
              <w:t>运行平台及周期</w:t>
            </w:r>
          </w:p>
        </w:tc>
        <w:tc>
          <w:tcPr>
            <w:tcW w:w="3249" w:type="pct"/>
            <w:shd w:val="clear" w:color="000000" w:fill="FFFFFF"/>
            <w:vAlign w:val="center"/>
          </w:tcPr>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在国内外主流网络课程平台上线，并至少运行2个完整教学周期</w:t>
            </w:r>
            <w:r w:rsidR="00354D72" w:rsidRPr="007D23DA">
              <w:rPr>
                <w:rFonts w:ascii="宋体" w:eastAsia="宋体" w:hAnsi="宋体" w:cs="方正仿宋_GBK" w:hint="eastAsia"/>
                <w:sz w:val="24"/>
              </w:rPr>
              <w:t>。鼓励使用安徽省在线开放课程平台e会学平台和爱课程</w:t>
            </w:r>
            <w:r w:rsidR="00775594">
              <w:rPr>
                <w:rFonts w:ascii="宋体" w:eastAsia="宋体" w:hAnsi="宋体" w:cs="方正仿宋_GBK" w:hint="eastAsia"/>
                <w:sz w:val="24"/>
              </w:rPr>
              <w:t>（中国大学慕课）</w:t>
            </w:r>
            <w:r w:rsidR="00354D72" w:rsidRPr="007D23DA">
              <w:rPr>
                <w:rFonts w:ascii="宋体" w:eastAsia="宋体" w:hAnsi="宋体" w:cs="方正仿宋_GBK" w:hint="eastAsia"/>
                <w:sz w:val="24"/>
              </w:rPr>
              <w:t>平台。</w:t>
            </w:r>
          </w:p>
        </w:tc>
      </w:tr>
      <w:tr w:rsidR="005716C3" w:rsidRPr="00CE5652" w:rsidTr="00AE0C8C">
        <w:trPr>
          <w:trHeight w:val="499"/>
          <w:jc w:val="center"/>
        </w:trPr>
        <w:tc>
          <w:tcPr>
            <w:tcW w:w="884" w:type="pct"/>
            <w:vMerge/>
            <w:shd w:val="clear" w:color="auto" w:fill="auto"/>
            <w:vAlign w:val="center"/>
          </w:tcPr>
          <w:p w:rsidR="005716C3" w:rsidRPr="007D23DA" w:rsidRDefault="005716C3" w:rsidP="007D23DA">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5716C3" w:rsidRPr="007D23DA" w:rsidRDefault="005716C3" w:rsidP="00775594">
            <w:pPr>
              <w:adjustRightInd w:val="0"/>
              <w:snapToGrid w:val="0"/>
              <w:spacing w:line="288" w:lineRule="auto"/>
              <w:jc w:val="center"/>
              <w:rPr>
                <w:rFonts w:ascii="宋体" w:eastAsia="宋体" w:hAnsi="宋体"/>
                <w:sz w:val="24"/>
              </w:rPr>
            </w:pPr>
            <w:r w:rsidRPr="007D23DA">
              <w:rPr>
                <w:rFonts w:ascii="宋体" w:eastAsia="宋体" w:hAnsi="宋体" w:hint="eastAsia"/>
                <w:sz w:val="24"/>
              </w:rPr>
              <w:t>教学活动与指导</w:t>
            </w:r>
          </w:p>
        </w:tc>
        <w:tc>
          <w:tcPr>
            <w:tcW w:w="3249" w:type="pct"/>
            <w:shd w:val="clear" w:color="000000" w:fill="FFFFFF"/>
            <w:vAlign w:val="center"/>
          </w:tcPr>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基于网络课程平台，教师为学习者提供测验、作业、考试、答疑、讨论等教学组织活动，及时开展在线指导与测评。各项教学活动完整、有效，按计划实施，师生互动充分，能有效促进师生之间、学生之间进行资源共享、互动交流和自主式与协作式学习。在</w:t>
            </w:r>
            <w:r w:rsidRPr="007D23DA">
              <w:rPr>
                <w:rFonts w:ascii="宋体" w:eastAsia="宋体" w:hAnsi="宋体" w:cs="方正仿宋_GBK" w:hint="eastAsia"/>
                <w:b/>
                <w:sz w:val="24"/>
              </w:rPr>
              <w:t>一个教学周期</w:t>
            </w:r>
            <w:r w:rsidRPr="007D23DA">
              <w:rPr>
                <w:rFonts w:ascii="宋体" w:eastAsia="宋体" w:hAnsi="宋体" w:cs="方正仿宋_GBK" w:hint="eastAsia"/>
                <w:sz w:val="24"/>
              </w:rPr>
              <w:t>内，课程数据原则上应满足如下要求：</w:t>
            </w:r>
          </w:p>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1.</w:t>
            </w:r>
            <w:r w:rsidRPr="007D23DA">
              <w:rPr>
                <w:rFonts w:ascii="宋体" w:eastAsia="宋体" w:hAnsi="宋体" w:cs="方正仿宋_GBK" w:hint="eastAsia"/>
                <w:b/>
                <w:sz w:val="24"/>
              </w:rPr>
              <w:t>课程公告：</w:t>
            </w:r>
            <w:r w:rsidRPr="007D23DA">
              <w:rPr>
                <w:rFonts w:ascii="宋体" w:eastAsia="宋体" w:hAnsi="宋体" w:cs="方正仿宋_GBK" w:hint="eastAsia"/>
                <w:sz w:val="24"/>
              </w:rPr>
              <w:t>次数≥10次；</w:t>
            </w:r>
          </w:p>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2.</w:t>
            </w:r>
            <w:r w:rsidRPr="007D23DA">
              <w:rPr>
                <w:rFonts w:ascii="宋体" w:eastAsia="宋体" w:hAnsi="宋体" w:cs="方正仿宋_GBK" w:hint="eastAsia"/>
                <w:b/>
                <w:sz w:val="24"/>
              </w:rPr>
              <w:t>测验和作业</w:t>
            </w:r>
            <w:r w:rsidRPr="007D23DA">
              <w:rPr>
                <w:rFonts w:ascii="宋体" w:eastAsia="宋体" w:hAnsi="宋体" w:cs="方正仿宋_GBK" w:hint="eastAsia"/>
                <w:sz w:val="24"/>
              </w:rPr>
              <w:t>：总次数≥30次，总参与</w:t>
            </w:r>
            <w:proofErr w:type="gramStart"/>
            <w:r w:rsidRPr="007D23DA">
              <w:rPr>
                <w:rFonts w:ascii="宋体" w:eastAsia="宋体" w:hAnsi="宋体" w:cs="方正仿宋_GBK" w:hint="eastAsia"/>
                <w:sz w:val="24"/>
              </w:rPr>
              <w:t>人次≥</w:t>
            </w:r>
            <w:proofErr w:type="gramEnd"/>
            <w:r w:rsidRPr="007D23DA">
              <w:rPr>
                <w:rFonts w:ascii="宋体" w:eastAsia="宋体" w:hAnsi="宋体" w:cs="方正仿宋_GBK" w:hint="eastAsia"/>
                <w:sz w:val="24"/>
              </w:rPr>
              <w:t>1000人；</w:t>
            </w:r>
          </w:p>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3.</w:t>
            </w:r>
            <w:r w:rsidRPr="007D23DA">
              <w:rPr>
                <w:rFonts w:ascii="宋体" w:eastAsia="宋体" w:hAnsi="宋体" w:cs="方正仿宋_GBK" w:hint="eastAsia"/>
                <w:b/>
                <w:sz w:val="24"/>
              </w:rPr>
              <w:t>互动与讨论</w:t>
            </w:r>
            <w:r w:rsidRPr="007D23DA">
              <w:rPr>
                <w:rFonts w:ascii="宋体" w:eastAsia="宋体" w:hAnsi="宋体" w:cs="方正仿宋_GBK" w:hint="eastAsia"/>
                <w:sz w:val="24"/>
              </w:rPr>
              <w:t>：教师</w:t>
            </w:r>
            <w:proofErr w:type="gramStart"/>
            <w:r w:rsidRPr="007D23DA">
              <w:rPr>
                <w:rFonts w:ascii="宋体" w:eastAsia="宋体" w:hAnsi="宋体" w:cs="方正仿宋_GBK" w:hint="eastAsia"/>
                <w:sz w:val="24"/>
              </w:rPr>
              <w:t>发帖数</w:t>
            </w:r>
            <w:proofErr w:type="gramEnd"/>
            <w:r w:rsidRPr="007D23DA">
              <w:rPr>
                <w:rFonts w:ascii="宋体" w:eastAsia="宋体" w:hAnsi="宋体" w:cs="方正仿宋_GBK" w:hint="eastAsia"/>
                <w:sz w:val="24"/>
              </w:rPr>
              <w:t>≥30帖，发帖总数≥100帖，总参与</w:t>
            </w:r>
            <w:proofErr w:type="gramStart"/>
            <w:r w:rsidRPr="007D23DA">
              <w:rPr>
                <w:rFonts w:ascii="宋体" w:eastAsia="宋体" w:hAnsi="宋体" w:cs="方正仿宋_GBK" w:hint="eastAsia"/>
                <w:sz w:val="24"/>
              </w:rPr>
              <w:t>人次≥</w:t>
            </w:r>
            <w:proofErr w:type="gramEnd"/>
            <w:r w:rsidRPr="007D23DA">
              <w:rPr>
                <w:rFonts w:ascii="宋体" w:eastAsia="宋体" w:hAnsi="宋体" w:cs="方正仿宋_GBK" w:hint="eastAsia"/>
                <w:sz w:val="24"/>
              </w:rPr>
              <w:t>400人；</w:t>
            </w:r>
          </w:p>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4.</w:t>
            </w:r>
            <w:r w:rsidRPr="007D23DA">
              <w:rPr>
                <w:rFonts w:ascii="宋体" w:eastAsia="宋体" w:hAnsi="宋体" w:cs="方正仿宋_GBK" w:hint="eastAsia"/>
                <w:b/>
                <w:sz w:val="24"/>
              </w:rPr>
              <w:t>考试</w:t>
            </w:r>
            <w:r w:rsidRPr="007D23DA">
              <w:rPr>
                <w:rFonts w:ascii="宋体" w:eastAsia="宋体" w:hAnsi="宋体" w:cs="方正仿宋_GBK" w:hint="eastAsia"/>
                <w:sz w:val="24"/>
              </w:rPr>
              <w:t>：次数≥1次，总参与</w:t>
            </w:r>
            <w:proofErr w:type="gramStart"/>
            <w:r w:rsidRPr="007D23DA">
              <w:rPr>
                <w:rFonts w:ascii="宋体" w:eastAsia="宋体" w:hAnsi="宋体" w:cs="方正仿宋_GBK" w:hint="eastAsia"/>
                <w:sz w:val="24"/>
              </w:rPr>
              <w:t>人次≥</w:t>
            </w:r>
            <w:proofErr w:type="gramEnd"/>
            <w:r w:rsidRPr="007D23DA">
              <w:rPr>
                <w:rFonts w:ascii="宋体" w:eastAsia="宋体" w:hAnsi="宋体" w:cs="方正仿宋_GBK" w:hint="eastAsia"/>
                <w:sz w:val="24"/>
              </w:rPr>
              <w:t>200人。</w:t>
            </w:r>
          </w:p>
        </w:tc>
      </w:tr>
      <w:tr w:rsidR="005716C3" w:rsidRPr="00CE5652" w:rsidTr="00AE0C8C">
        <w:trPr>
          <w:trHeight w:val="535"/>
          <w:jc w:val="center"/>
        </w:trPr>
        <w:tc>
          <w:tcPr>
            <w:tcW w:w="884" w:type="pct"/>
            <w:vMerge/>
            <w:shd w:val="clear" w:color="000000" w:fill="FFFFFF"/>
            <w:vAlign w:val="center"/>
          </w:tcPr>
          <w:p w:rsidR="005716C3" w:rsidRPr="007D23DA" w:rsidRDefault="005716C3" w:rsidP="007D23DA">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5716C3" w:rsidRPr="007D23DA" w:rsidRDefault="005716C3" w:rsidP="00775594">
            <w:pPr>
              <w:adjustRightInd w:val="0"/>
              <w:snapToGrid w:val="0"/>
              <w:spacing w:line="288" w:lineRule="auto"/>
              <w:jc w:val="center"/>
              <w:rPr>
                <w:rFonts w:ascii="宋体" w:eastAsia="宋体" w:hAnsi="宋体"/>
                <w:sz w:val="24"/>
              </w:rPr>
            </w:pPr>
            <w:r w:rsidRPr="007D23DA">
              <w:rPr>
                <w:rFonts w:ascii="宋体" w:eastAsia="宋体" w:hAnsi="宋体" w:hint="eastAsia"/>
                <w:sz w:val="24"/>
              </w:rPr>
              <w:t>教学效果与影响</w:t>
            </w:r>
          </w:p>
        </w:tc>
        <w:tc>
          <w:tcPr>
            <w:tcW w:w="3249" w:type="pct"/>
            <w:shd w:val="clear" w:color="000000" w:fill="FFFFFF"/>
            <w:vAlign w:val="center"/>
          </w:tcPr>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课程共享范围广泛，应用模式多样，线上线下应用结合效果较好，能切实提高教学质量，在同类课程中具有一定的影响力。教学效果与影响应满足如下要求：</w:t>
            </w:r>
          </w:p>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1.原则上</w:t>
            </w:r>
            <w:proofErr w:type="gramStart"/>
            <w:r w:rsidRPr="007D23DA">
              <w:rPr>
                <w:rFonts w:ascii="宋体" w:eastAsia="宋体" w:hAnsi="宋体" w:cs="方正仿宋_GBK" w:hint="eastAsia"/>
                <w:b/>
                <w:sz w:val="24"/>
              </w:rPr>
              <w:t>学习总人次</w:t>
            </w:r>
            <w:r w:rsidRPr="007D23DA">
              <w:rPr>
                <w:rFonts w:ascii="宋体" w:eastAsia="宋体" w:hAnsi="宋体" w:cs="方正仿宋_GBK" w:hint="eastAsia"/>
                <w:sz w:val="24"/>
              </w:rPr>
              <w:t>≥</w:t>
            </w:r>
            <w:proofErr w:type="gramEnd"/>
            <w:r w:rsidRPr="007D23DA">
              <w:rPr>
                <w:rFonts w:ascii="宋体" w:eastAsia="宋体" w:hAnsi="宋体" w:cs="方正仿宋_GBK" w:hint="eastAsia"/>
                <w:sz w:val="24"/>
              </w:rPr>
              <w:t>1000人（多个教学周期累加）；</w:t>
            </w:r>
          </w:p>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2.课程应用模式多样，除在线学习外，还应用于翻转教学、</w:t>
            </w:r>
            <w:r w:rsidRPr="007D23DA">
              <w:rPr>
                <w:rFonts w:ascii="宋体" w:eastAsia="宋体" w:hAnsi="宋体"/>
                <w:sz w:val="24"/>
              </w:rPr>
              <w:t>SPOC</w:t>
            </w:r>
            <w:r w:rsidRPr="007D23DA">
              <w:rPr>
                <w:rFonts w:ascii="宋体" w:eastAsia="宋体" w:hAnsi="宋体" w:cs="方正仿宋_GBK" w:hint="eastAsia"/>
                <w:sz w:val="24"/>
              </w:rPr>
              <w:t>教学等；</w:t>
            </w:r>
          </w:p>
          <w:p w:rsidR="005716C3" w:rsidRPr="007D23DA" w:rsidRDefault="005716C3" w:rsidP="006741B7">
            <w:pPr>
              <w:adjustRightInd w:val="0"/>
              <w:snapToGrid w:val="0"/>
              <w:spacing w:line="288" w:lineRule="auto"/>
              <w:rPr>
                <w:rFonts w:ascii="宋体" w:eastAsia="宋体" w:hAnsi="宋体" w:cs="方正仿宋_GBK"/>
                <w:sz w:val="24"/>
              </w:rPr>
            </w:pPr>
            <w:r w:rsidRPr="007D23DA">
              <w:rPr>
                <w:rFonts w:ascii="宋体" w:eastAsia="宋体" w:hAnsi="宋体" w:cs="方正仿宋_GBK" w:hint="eastAsia"/>
                <w:sz w:val="24"/>
              </w:rPr>
              <w:t>3.课程共享范围广，除社会学习者外，在别的高校也获得应用。</w:t>
            </w:r>
          </w:p>
        </w:tc>
      </w:tr>
    </w:tbl>
    <w:p w:rsidR="00631542" w:rsidRPr="00CE5652" w:rsidRDefault="00631542" w:rsidP="00631542">
      <w:pPr>
        <w:adjustRightInd w:val="0"/>
        <w:snapToGrid w:val="0"/>
        <w:spacing w:line="276" w:lineRule="auto"/>
        <w:jc w:val="left"/>
        <w:rPr>
          <w:rFonts w:ascii="方正仿宋_GBK" w:hAnsi="方正仿宋_GBK" w:cs="方正仿宋_GBK"/>
          <w:color w:val="000000"/>
          <w:sz w:val="24"/>
        </w:rPr>
        <w:sectPr w:rsidR="00631542" w:rsidRPr="00CE5652">
          <w:footerReference w:type="default" r:id="rId7"/>
          <w:pgSz w:w="11906" w:h="16838"/>
          <w:pgMar w:top="1440" w:right="1417" w:bottom="1440" w:left="1689" w:header="851" w:footer="992" w:gutter="0"/>
          <w:cols w:space="720"/>
          <w:docGrid w:type="lines" w:linePitch="312"/>
        </w:sectPr>
      </w:pPr>
    </w:p>
    <w:p w:rsidR="00631542" w:rsidRPr="007D23DA" w:rsidRDefault="00926318" w:rsidP="007D23DA">
      <w:pPr>
        <w:spacing w:beforeLines="50" w:before="156" w:afterLines="50" w:after="156" w:line="288" w:lineRule="auto"/>
        <w:jc w:val="center"/>
        <w:rPr>
          <w:rFonts w:ascii="黑体" w:eastAsia="黑体" w:hAnsi="黑体"/>
          <w:b/>
          <w:sz w:val="36"/>
          <w:szCs w:val="36"/>
        </w:rPr>
      </w:pPr>
      <w:r w:rsidRPr="007D23DA">
        <w:rPr>
          <w:rFonts w:ascii="黑体" w:eastAsia="黑体" w:hAnsi="黑体" w:hint="eastAsia"/>
          <w:b/>
          <w:sz w:val="36"/>
          <w:szCs w:val="36"/>
        </w:rPr>
        <w:lastRenderedPageBreak/>
        <w:t>校级</w:t>
      </w:r>
      <w:r w:rsidR="00631542" w:rsidRPr="007D23DA">
        <w:rPr>
          <w:rFonts w:ascii="黑体" w:eastAsia="黑体" w:hAnsi="黑体" w:hint="eastAsia"/>
          <w:b/>
          <w:sz w:val="36"/>
          <w:szCs w:val="36"/>
        </w:rPr>
        <w:t>线上线下</w:t>
      </w:r>
      <w:r w:rsidR="00631542" w:rsidRPr="007D23DA">
        <w:rPr>
          <w:rFonts w:ascii="黑体" w:eastAsia="黑体" w:hAnsi="黑体"/>
          <w:b/>
          <w:sz w:val="36"/>
          <w:szCs w:val="36"/>
        </w:rPr>
        <w:t>混合式</w:t>
      </w:r>
      <w:r w:rsidR="001757DF" w:rsidRPr="007D23DA">
        <w:rPr>
          <w:rFonts w:ascii="黑体" w:eastAsia="黑体" w:hAnsi="黑体" w:hint="eastAsia"/>
          <w:b/>
          <w:sz w:val="36"/>
          <w:szCs w:val="36"/>
        </w:rPr>
        <w:t>“金课”</w:t>
      </w:r>
      <w:r w:rsidR="00631542" w:rsidRPr="007D23DA">
        <w:rPr>
          <w:rFonts w:ascii="黑体" w:eastAsia="黑体" w:hAnsi="黑体" w:hint="eastAsia"/>
          <w:b/>
          <w:sz w:val="36"/>
          <w:szCs w:val="36"/>
        </w:rPr>
        <w:t>建设标准</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506"/>
        <w:gridCol w:w="1592"/>
        <w:gridCol w:w="5918"/>
      </w:tblGrid>
      <w:tr w:rsidR="00631542" w:rsidRPr="00CE5652" w:rsidTr="00AE0C8C">
        <w:trPr>
          <w:trHeight w:val="604"/>
          <w:tblHeader/>
          <w:jc w:val="center"/>
        </w:trPr>
        <w:tc>
          <w:tcPr>
            <w:tcW w:w="835" w:type="pct"/>
            <w:shd w:val="clear" w:color="000000" w:fill="F8F8F8"/>
            <w:vAlign w:val="center"/>
          </w:tcPr>
          <w:p w:rsidR="00631542" w:rsidRPr="007D23DA" w:rsidRDefault="00631542"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一级指标</w:t>
            </w:r>
          </w:p>
        </w:tc>
        <w:tc>
          <w:tcPr>
            <w:tcW w:w="883" w:type="pct"/>
            <w:shd w:val="clear" w:color="000000" w:fill="F8F8F8"/>
            <w:vAlign w:val="center"/>
          </w:tcPr>
          <w:p w:rsidR="00631542" w:rsidRPr="007D23DA" w:rsidRDefault="00631542"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二级指标</w:t>
            </w:r>
          </w:p>
        </w:tc>
        <w:tc>
          <w:tcPr>
            <w:tcW w:w="3282" w:type="pct"/>
            <w:shd w:val="clear" w:color="000000" w:fill="F8F8F8"/>
            <w:vAlign w:val="center"/>
          </w:tcPr>
          <w:p w:rsidR="00631542" w:rsidRPr="007D23DA" w:rsidRDefault="00631542"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基本要求</w:t>
            </w:r>
          </w:p>
        </w:tc>
      </w:tr>
      <w:tr w:rsidR="00631542" w:rsidRPr="00CE5652" w:rsidTr="00AE0C8C">
        <w:trPr>
          <w:trHeight w:val="824"/>
          <w:jc w:val="center"/>
        </w:trPr>
        <w:tc>
          <w:tcPr>
            <w:tcW w:w="835" w:type="pct"/>
            <w:vMerge w:val="restar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课程团队</w:t>
            </w: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课程负责人</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具有丰富的教学经验和较高教学水平，在推进课程教学改革中投入精力大，有一定影响度。</w:t>
            </w:r>
          </w:p>
        </w:tc>
      </w:tr>
      <w:tr w:rsidR="00631542" w:rsidRPr="00CE5652" w:rsidTr="00AE0C8C">
        <w:trPr>
          <w:trHeight w:val="836"/>
          <w:jc w:val="center"/>
        </w:trPr>
        <w:tc>
          <w:tcPr>
            <w:tcW w:w="835" w:type="pct"/>
            <w:vMerge/>
            <w:shd w:val="clear" w:color="auto" w:fill="auto"/>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团队成员</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主讲教师师德好、教学能力强，教学表现力强，课程团队结构合理，团队教师</w:t>
            </w:r>
            <w:proofErr w:type="gramStart"/>
            <w:r w:rsidRPr="0031473E">
              <w:rPr>
                <w:rFonts w:ascii="宋体" w:eastAsia="宋体" w:hAnsi="宋体" w:cs="方正仿宋_GBK" w:hint="eastAsia"/>
                <w:color w:val="000000"/>
                <w:sz w:val="24"/>
              </w:rPr>
              <w:t>有线上</w:t>
            </w:r>
            <w:proofErr w:type="gramEnd"/>
            <w:r w:rsidRPr="0031473E">
              <w:rPr>
                <w:rFonts w:ascii="宋体" w:eastAsia="宋体" w:hAnsi="宋体" w:cs="方正仿宋_GBK" w:hint="eastAsia"/>
                <w:color w:val="000000"/>
                <w:sz w:val="24"/>
              </w:rPr>
              <w:t>课程建设经验。</w:t>
            </w:r>
          </w:p>
        </w:tc>
      </w:tr>
      <w:tr w:rsidR="00631542" w:rsidRPr="00CE5652" w:rsidTr="00AE0C8C">
        <w:trPr>
          <w:trHeight w:val="820"/>
          <w:jc w:val="center"/>
        </w:trPr>
        <w:tc>
          <w:tcPr>
            <w:tcW w:w="835" w:type="pct"/>
            <w:vMerge w:val="restar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课程教学设计</w:t>
            </w: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高阶性</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课程教学设计包含知识、能力、素质有机融合，培养学生解决复杂问题的综合能力和高级思维。</w:t>
            </w:r>
          </w:p>
        </w:tc>
      </w:tr>
      <w:tr w:rsidR="00631542" w:rsidRPr="00CE5652" w:rsidTr="00AE0C8C">
        <w:trPr>
          <w:trHeight w:val="1541"/>
          <w:jc w:val="center"/>
        </w:trPr>
        <w:tc>
          <w:tcPr>
            <w:tcW w:w="835" w:type="pct"/>
            <w:vMerge/>
            <w:shd w:val="clear" w:color="auto" w:fill="auto"/>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创新性</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课程内容有前沿性和时代性并持续更新，教学形式体现先进性、多样性和互动性，充分利用线上课程资源，合理设计线下授课和线上学习的各个环节，</w:t>
            </w:r>
            <w:proofErr w:type="gramStart"/>
            <w:r w:rsidRPr="0031473E">
              <w:rPr>
                <w:rFonts w:ascii="宋体" w:eastAsia="宋体" w:hAnsi="宋体" w:cs="方正仿宋_GBK" w:hint="eastAsia"/>
                <w:color w:val="000000"/>
                <w:sz w:val="24"/>
              </w:rPr>
              <w:t>体现线</w:t>
            </w:r>
            <w:proofErr w:type="gramEnd"/>
            <w:r w:rsidRPr="0031473E">
              <w:rPr>
                <w:rFonts w:ascii="宋体" w:eastAsia="宋体" w:hAnsi="宋体" w:cs="方正仿宋_GBK" w:hint="eastAsia"/>
                <w:color w:val="000000"/>
                <w:sz w:val="24"/>
              </w:rPr>
              <w:t>上资源和线下课堂相结合的优势。</w:t>
            </w:r>
          </w:p>
        </w:tc>
      </w:tr>
      <w:tr w:rsidR="00631542" w:rsidRPr="00CE5652" w:rsidTr="00AE0C8C">
        <w:trPr>
          <w:trHeight w:val="665"/>
          <w:jc w:val="center"/>
        </w:trPr>
        <w:tc>
          <w:tcPr>
            <w:tcW w:w="835" w:type="pct"/>
            <w:vMerge/>
            <w:shd w:val="clear" w:color="auto" w:fill="auto"/>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挑战度</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课程具有一定的难度，能激发学生发挥潜能，对所学知识进行融会贯通和拓展应用，培养创新性思维和批判性思维。</w:t>
            </w:r>
          </w:p>
        </w:tc>
      </w:tr>
      <w:tr w:rsidR="00631542" w:rsidRPr="00CE5652" w:rsidTr="00AE0C8C">
        <w:trPr>
          <w:trHeight w:val="828"/>
          <w:jc w:val="center"/>
        </w:trPr>
        <w:tc>
          <w:tcPr>
            <w:tcW w:w="835" w:type="pct"/>
            <w:vMerge w:val="restar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课程内容</w:t>
            </w:r>
          </w:p>
        </w:tc>
        <w:tc>
          <w:tcPr>
            <w:tcW w:w="883" w:type="pct"/>
            <w:shd w:val="clear" w:color="000000" w:fill="FFFFFF"/>
            <w:vAlign w:val="center"/>
          </w:tcPr>
          <w:p w:rsidR="00631542" w:rsidRPr="0031473E" w:rsidRDefault="00631542" w:rsidP="0031473E">
            <w:pPr>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思想性</w:t>
            </w:r>
          </w:p>
        </w:tc>
        <w:tc>
          <w:tcPr>
            <w:tcW w:w="3282" w:type="pct"/>
            <w:shd w:val="clear" w:color="000000" w:fill="FFFFFF"/>
            <w:vAlign w:val="center"/>
          </w:tcPr>
          <w:p w:rsidR="00631542" w:rsidRPr="0031473E" w:rsidRDefault="00631542" w:rsidP="006741B7">
            <w:pPr>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坚持立德树人，能够将思想政治教育内化为课程内容，弘扬社会主义核心价值观。</w:t>
            </w:r>
          </w:p>
        </w:tc>
      </w:tr>
      <w:tr w:rsidR="00631542" w:rsidRPr="00CE5652" w:rsidTr="00AE0C8C">
        <w:trPr>
          <w:trHeight w:val="1245"/>
          <w:jc w:val="center"/>
        </w:trPr>
        <w:tc>
          <w:tcPr>
            <w:tcW w:w="835" w:type="pct"/>
            <w:vMerge/>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科学性</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课程内容规范完整，体现前沿性和时代性，反映学科专业最新发展成果和教改教研成果，具有较高的科学性，内容更新和完善及时。</w:t>
            </w:r>
          </w:p>
        </w:tc>
      </w:tr>
      <w:tr w:rsidR="00631542" w:rsidRPr="00CE5652" w:rsidTr="00AE0C8C">
        <w:trPr>
          <w:trHeight w:val="830"/>
          <w:jc w:val="center"/>
        </w:trPr>
        <w:tc>
          <w:tcPr>
            <w:tcW w:w="835" w:type="pct"/>
            <w:vMerge w:val="restar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课程</w:t>
            </w:r>
            <w:r w:rsidRPr="0031473E">
              <w:rPr>
                <w:rFonts w:ascii="宋体" w:eastAsia="宋体" w:hAnsi="宋体" w:cs="方正仿宋_GBK"/>
                <w:color w:val="000000"/>
                <w:sz w:val="24"/>
              </w:rPr>
              <w:t>资源</w:t>
            </w: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教学</w:t>
            </w:r>
            <w:r w:rsidRPr="0031473E">
              <w:rPr>
                <w:rFonts w:ascii="宋体" w:eastAsia="宋体" w:hAnsi="宋体" w:cs="方正仿宋_GBK"/>
                <w:color w:val="000000"/>
                <w:sz w:val="24"/>
              </w:rPr>
              <w:t>视频</w:t>
            </w:r>
            <w:r w:rsidRPr="0031473E">
              <w:rPr>
                <w:rFonts w:ascii="宋体" w:eastAsia="宋体" w:hAnsi="宋体" w:cs="方正仿宋_GBK" w:hint="eastAsia"/>
                <w:color w:val="000000"/>
                <w:sz w:val="24"/>
              </w:rPr>
              <w:t>（自建线上</w:t>
            </w:r>
            <w:r w:rsidRPr="0031473E">
              <w:rPr>
                <w:rFonts w:ascii="宋体" w:eastAsia="宋体" w:hAnsi="宋体" w:cs="方正仿宋_GBK"/>
                <w:color w:val="000000"/>
                <w:sz w:val="24"/>
              </w:rPr>
              <w:t>课程</w:t>
            </w:r>
            <w:r w:rsidRPr="0031473E">
              <w:rPr>
                <w:rFonts w:ascii="宋体" w:eastAsia="宋体" w:hAnsi="宋体" w:cs="方正仿宋_GBK" w:hint="eastAsia"/>
                <w:color w:val="000000"/>
                <w:sz w:val="24"/>
              </w:rPr>
              <w:t>适用）</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1学分不少于8个教学视频，每个教学视频时长建议6-15分钟。</w:t>
            </w:r>
            <w:r w:rsidRPr="0031473E">
              <w:rPr>
                <w:rFonts w:ascii="宋体" w:eastAsia="宋体" w:hAnsi="宋体" w:cs="方正仿宋_GBK"/>
                <w:color w:val="000000"/>
                <w:sz w:val="24"/>
              </w:rPr>
              <w:t>同时教学视频还</w:t>
            </w:r>
            <w:proofErr w:type="gramStart"/>
            <w:r w:rsidRPr="0031473E">
              <w:rPr>
                <w:rFonts w:ascii="宋体" w:eastAsia="宋体" w:hAnsi="宋体" w:cs="方正仿宋_GBK"/>
                <w:color w:val="000000"/>
                <w:sz w:val="24"/>
              </w:rPr>
              <w:t>需能够</w:t>
            </w:r>
            <w:proofErr w:type="gramEnd"/>
            <w:r w:rsidRPr="0031473E">
              <w:rPr>
                <w:rFonts w:ascii="宋体" w:eastAsia="宋体" w:hAnsi="宋体" w:cs="方正仿宋_GBK"/>
                <w:color w:val="000000"/>
                <w:sz w:val="24"/>
              </w:rPr>
              <w:t>支撑</w:t>
            </w:r>
            <w:r w:rsidRPr="0031473E">
              <w:rPr>
                <w:rFonts w:ascii="宋体" w:eastAsia="宋体" w:hAnsi="宋体" w:cs="方正仿宋_GBK" w:hint="eastAsia"/>
                <w:color w:val="000000"/>
                <w:sz w:val="24"/>
              </w:rPr>
              <w:t>线上教学学时数</w:t>
            </w:r>
            <w:r w:rsidRPr="0031473E">
              <w:rPr>
                <w:rFonts w:ascii="宋体" w:eastAsia="宋体" w:hAnsi="宋体" w:cs="方正仿宋_GBK"/>
                <w:color w:val="000000"/>
                <w:sz w:val="24"/>
              </w:rPr>
              <w:t>，</w:t>
            </w:r>
            <w:r w:rsidRPr="0031473E">
              <w:rPr>
                <w:rFonts w:ascii="宋体" w:eastAsia="宋体" w:hAnsi="宋体" w:cs="方正仿宋_GBK" w:hint="eastAsia"/>
                <w:color w:val="000000"/>
                <w:sz w:val="24"/>
              </w:rPr>
              <w:t>1学时不少于2个视频。</w:t>
            </w:r>
          </w:p>
        </w:tc>
      </w:tr>
      <w:tr w:rsidR="00631542" w:rsidRPr="00CE5652" w:rsidTr="00AE0C8C">
        <w:trPr>
          <w:trHeight w:val="830"/>
          <w:jc w:val="center"/>
        </w:trPr>
        <w:tc>
          <w:tcPr>
            <w:tcW w:w="835" w:type="pct"/>
            <w:vMerge/>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引进资源（引进线上</w:t>
            </w:r>
            <w:r w:rsidRPr="0031473E">
              <w:rPr>
                <w:rFonts w:ascii="宋体" w:eastAsia="宋体" w:hAnsi="宋体" w:cs="方正仿宋_GBK"/>
                <w:color w:val="000000"/>
                <w:sz w:val="24"/>
              </w:rPr>
              <w:t>课程</w:t>
            </w:r>
            <w:r w:rsidRPr="0031473E">
              <w:rPr>
                <w:rFonts w:ascii="宋体" w:eastAsia="宋体" w:hAnsi="宋体" w:cs="方正仿宋_GBK" w:hint="eastAsia"/>
                <w:color w:val="000000"/>
                <w:sz w:val="24"/>
              </w:rPr>
              <w:t>适用）</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所选用的线上课程资源为国家精品在线开放课程等优质资源。</w:t>
            </w:r>
          </w:p>
        </w:tc>
      </w:tr>
      <w:tr w:rsidR="00631542" w:rsidRPr="00CE5652" w:rsidTr="00AE0C8C">
        <w:trPr>
          <w:trHeight w:val="830"/>
          <w:jc w:val="center"/>
        </w:trPr>
        <w:tc>
          <w:tcPr>
            <w:tcW w:w="835" w:type="pct"/>
            <w:vMerge/>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p>
        </w:tc>
        <w:tc>
          <w:tcPr>
            <w:tcW w:w="883" w:type="pct"/>
            <w:shd w:val="clear" w:color="000000" w:fill="FFFFFF"/>
            <w:vAlign w:val="center"/>
          </w:tcPr>
          <w:p w:rsidR="00631542" w:rsidRPr="0031473E" w:rsidRDefault="00631542"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题库</w:t>
            </w:r>
            <w:r w:rsidRPr="0031473E">
              <w:rPr>
                <w:rFonts w:ascii="宋体" w:eastAsia="宋体" w:hAnsi="宋体" w:cs="方正仿宋_GBK"/>
                <w:color w:val="000000"/>
                <w:sz w:val="24"/>
              </w:rPr>
              <w:t>建设</w:t>
            </w:r>
          </w:p>
        </w:tc>
        <w:tc>
          <w:tcPr>
            <w:tcW w:w="3282" w:type="pct"/>
            <w:shd w:val="clear" w:color="000000" w:fill="FFFFFF"/>
            <w:vAlign w:val="center"/>
          </w:tcPr>
          <w:p w:rsidR="00631542" w:rsidRPr="0031473E" w:rsidRDefault="00631542"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必须</w:t>
            </w:r>
            <w:r w:rsidRPr="0031473E">
              <w:rPr>
                <w:rFonts w:ascii="宋体" w:eastAsia="宋体" w:hAnsi="宋体" w:cs="方正仿宋_GBK"/>
                <w:color w:val="000000"/>
                <w:sz w:val="24"/>
              </w:rPr>
              <w:t>自建</w:t>
            </w:r>
            <w:r w:rsidRPr="0031473E">
              <w:rPr>
                <w:rFonts w:ascii="宋体" w:eastAsia="宋体" w:hAnsi="宋体" w:cs="方正仿宋_GBK" w:hint="eastAsia"/>
                <w:color w:val="000000"/>
                <w:sz w:val="24"/>
              </w:rPr>
              <w:t>有</w:t>
            </w:r>
            <w:r w:rsidRPr="0031473E">
              <w:rPr>
                <w:rFonts w:ascii="宋体" w:eastAsia="宋体" w:hAnsi="宋体" w:cs="方正仿宋_GBK"/>
                <w:color w:val="000000"/>
                <w:sz w:val="24"/>
              </w:rPr>
              <w:t>一定创新性或挑战性的</w:t>
            </w:r>
            <w:r w:rsidRPr="0031473E">
              <w:rPr>
                <w:rFonts w:ascii="宋体" w:eastAsia="宋体" w:hAnsi="宋体" w:cs="方正仿宋_GBK" w:hint="eastAsia"/>
                <w:color w:val="000000"/>
                <w:sz w:val="24"/>
              </w:rPr>
              <w:t>配套测验题，每个教学</w:t>
            </w:r>
            <w:r w:rsidRPr="0031473E">
              <w:rPr>
                <w:rFonts w:ascii="宋体" w:eastAsia="宋体" w:hAnsi="宋体" w:cs="方正仿宋_GBK"/>
                <w:color w:val="000000"/>
                <w:sz w:val="24"/>
              </w:rPr>
              <w:t>模块</w:t>
            </w:r>
            <w:r w:rsidRPr="0031473E">
              <w:rPr>
                <w:rFonts w:ascii="宋体" w:eastAsia="宋体" w:hAnsi="宋体" w:cs="方正仿宋_GBK" w:hint="eastAsia"/>
                <w:color w:val="000000"/>
                <w:sz w:val="24"/>
              </w:rPr>
              <w:t>须</w:t>
            </w:r>
            <w:r w:rsidRPr="0031473E">
              <w:rPr>
                <w:rFonts w:ascii="宋体" w:eastAsia="宋体" w:hAnsi="宋体" w:cs="方正仿宋_GBK"/>
                <w:color w:val="000000"/>
                <w:sz w:val="24"/>
              </w:rPr>
              <w:t>增加开放</w:t>
            </w:r>
            <w:r w:rsidRPr="0031473E">
              <w:rPr>
                <w:rFonts w:ascii="宋体" w:eastAsia="宋体" w:hAnsi="宋体" w:cs="方正仿宋_GBK" w:hint="eastAsia"/>
                <w:color w:val="000000"/>
                <w:sz w:val="24"/>
              </w:rPr>
              <w:t>式/非标准</w:t>
            </w:r>
            <w:r w:rsidRPr="0031473E">
              <w:rPr>
                <w:rFonts w:ascii="宋体" w:eastAsia="宋体" w:hAnsi="宋体" w:cs="方正仿宋_GBK"/>
                <w:color w:val="000000"/>
                <w:sz w:val="24"/>
              </w:rPr>
              <w:t>答案</w:t>
            </w:r>
            <w:r w:rsidRPr="0031473E">
              <w:rPr>
                <w:rFonts w:ascii="宋体" w:eastAsia="宋体" w:hAnsi="宋体" w:cs="方正仿宋_GBK" w:hint="eastAsia"/>
                <w:color w:val="000000"/>
                <w:sz w:val="24"/>
              </w:rPr>
              <w:t>测验题</w:t>
            </w:r>
            <w:r w:rsidRPr="0031473E">
              <w:rPr>
                <w:rFonts w:ascii="宋体" w:eastAsia="宋体" w:hAnsi="宋体" w:cs="方正仿宋_GBK"/>
                <w:color w:val="000000"/>
                <w:sz w:val="24"/>
              </w:rPr>
              <w:t>、案例题</w:t>
            </w:r>
            <w:r w:rsidRPr="0031473E">
              <w:rPr>
                <w:rFonts w:ascii="宋体" w:eastAsia="宋体" w:hAnsi="宋体" w:cs="方正仿宋_GBK" w:hint="eastAsia"/>
                <w:color w:val="000000"/>
                <w:sz w:val="24"/>
              </w:rPr>
              <w:t>、</w:t>
            </w:r>
            <w:r w:rsidRPr="0031473E">
              <w:rPr>
                <w:rFonts w:ascii="宋体" w:eastAsia="宋体" w:hAnsi="宋体" w:cs="方正仿宋_GBK"/>
                <w:color w:val="000000"/>
                <w:sz w:val="24"/>
              </w:rPr>
              <w:t>讨论题</w:t>
            </w:r>
            <w:r w:rsidRPr="0031473E">
              <w:rPr>
                <w:rFonts w:ascii="宋体" w:eastAsia="宋体" w:hAnsi="宋体" w:cs="方正仿宋_GBK" w:hint="eastAsia"/>
                <w:color w:val="000000"/>
                <w:sz w:val="24"/>
              </w:rPr>
              <w:t>等综合应用题，每学分</w:t>
            </w:r>
            <w:r w:rsidRPr="0031473E">
              <w:rPr>
                <w:rFonts w:ascii="宋体" w:eastAsia="宋体" w:hAnsi="宋体" w:cs="方正仿宋_GBK"/>
                <w:color w:val="000000"/>
                <w:sz w:val="24"/>
              </w:rPr>
              <w:t>不少于</w:t>
            </w:r>
            <w:r w:rsidRPr="0031473E">
              <w:rPr>
                <w:rFonts w:ascii="宋体" w:eastAsia="宋体" w:hAnsi="宋体" w:cs="方正仿宋_GBK" w:hint="eastAsia"/>
                <w:color w:val="000000"/>
                <w:sz w:val="24"/>
              </w:rPr>
              <w:t>2个</w:t>
            </w:r>
            <w:r w:rsidRPr="0031473E">
              <w:rPr>
                <w:rFonts w:ascii="宋体" w:eastAsia="宋体" w:hAnsi="宋体" w:cs="方正仿宋_GBK"/>
                <w:color w:val="000000"/>
                <w:sz w:val="24"/>
              </w:rPr>
              <w:t>综合</w:t>
            </w:r>
            <w:r w:rsidRPr="0031473E">
              <w:rPr>
                <w:rFonts w:ascii="宋体" w:eastAsia="宋体" w:hAnsi="宋体" w:cs="方正仿宋_GBK" w:hint="eastAsia"/>
                <w:color w:val="000000"/>
                <w:sz w:val="24"/>
              </w:rPr>
              <w:t>应用题。</w:t>
            </w:r>
          </w:p>
        </w:tc>
      </w:tr>
      <w:tr w:rsidR="00CE571B" w:rsidRPr="00CE5652" w:rsidTr="00AE0C8C">
        <w:trPr>
          <w:trHeight w:val="830"/>
          <w:jc w:val="center"/>
        </w:trPr>
        <w:tc>
          <w:tcPr>
            <w:tcW w:w="835" w:type="pct"/>
            <w:vMerge w:val="restart"/>
            <w:shd w:val="clear" w:color="000000" w:fill="FFFFFF"/>
            <w:vAlign w:val="center"/>
          </w:tcPr>
          <w:p w:rsidR="00CE571B" w:rsidRPr="0031473E" w:rsidRDefault="00CE571B"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课程应用</w:t>
            </w:r>
          </w:p>
        </w:tc>
        <w:tc>
          <w:tcPr>
            <w:tcW w:w="883" w:type="pct"/>
            <w:shd w:val="clear" w:color="000000" w:fill="FFFFFF"/>
            <w:vAlign w:val="center"/>
          </w:tcPr>
          <w:p w:rsidR="00CE571B" w:rsidRPr="0031473E" w:rsidRDefault="00CE571B"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hint="eastAsia"/>
                <w:sz w:val="24"/>
              </w:rPr>
              <w:t>运行平台及周期</w:t>
            </w:r>
          </w:p>
        </w:tc>
        <w:tc>
          <w:tcPr>
            <w:tcW w:w="3282" w:type="pct"/>
            <w:shd w:val="clear" w:color="000000" w:fill="FFFFFF"/>
            <w:vAlign w:val="center"/>
          </w:tcPr>
          <w:p w:rsidR="00CE571B" w:rsidRPr="0031473E" w:rsidRDefault="00CE571B"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sz w:val="24"/>
              </w:rPr>
              <w:t>至少在校内网络平台运行2个完整教学周期。</w:t>
            </w:r>
          </w:p>
        </w:tc>
      </w:tr>
      <w:tr w:rsidR="00CE571B" w:rsidRPr="00CE5652" w:rsidTr="00AE0C8C">
        <w:trPr>
          <w:trHeight w:val="830"/>
          <w:jc w:val="center"/>
        </w:trPr>
        <w:tc>
          <w:tcPr>
            <w:tcW w:w="835" w:type="pct"/>
            <w:vMerge/>
            <w:shd w:val="clear" w:color="000000" w:fill="FFFFFF"/>
            <w:vAlign w:val="center"/>
          </w:tcPr>
          <w:p w:rsidR="00CE571B" w:rsidRPr="0031473E" w:rsidRDefault="00CE571B" w:rsidP="0031473E">
            <w:pPr>
              <w:widowControl/>
              <w:adjustRightInd w:val="0"/>
              <w:snapToGrid w:val="0"/>
              <w:spacing w:line="288" w:lineRule="auto"/>
              <w:jc w:val="center"/>
              <w:rPr>
                <w:rFonts w:ascii="宋体" w:eastAsia="宋体" w:hAnsi="宋体" w:cs="方正仿宋_GBK"/>
                <w:color w:val="000000"/>
                <w:sz w:val="24"/>
              </w:rPr>
            </w:pPr>
          </w:p>
        </w:tc>
        <w:tc>
          <w:tcPr>
            <w:tcW w:w="883" w:type="pct"/>
            <w:shd w:val="clear" w:color="000000" w:fill="FFFFFF"/>
            <w:vAlign w:val="center"/>
          </w:tcPr>
          <w:p w:rsidR="00CE571B" w:rsidRPr="0031473E" w:rsidRDefault="00CE571B"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教学活动与指导</w:t>
            </w:r>
          </w:p>
        </w:tc>
        <w:tc>
          <w:tcPr>
            <w:tcW w:w="3282" w:type="pct"/>
            <w:shd w:val="clear" w:color="000000" w:fill="FFFFFF"/>
            <w:vAlign w:val="center"/>
          </w:tcPr>
          <w:p w:rsidR="00CE571B" w:rsidRPr="0031473E" w:rsidRDefault="00CE571B"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1.第一次授课须安排在实体教室进行，由</w:t>
            </w:r>
            <w:r w:rsidR="00ED046C">
              <w:rPr>
                <w:rFonts w:ascii="宋体" w:eastAsia="宋体" w:hAnsi="宋体" w:cs="方正仿宋_GBK" w:hint="eastAsia"/>
                <w:color w:val="000000"/>
                <w:sz w:val="24"/>
              </w:rPr>
              <w:t>主讲教师向学生介绍课程教学安排、学习要求、学习方法及考核要求等；</w:t>
            </w:r>
          </w:p>
          <w:p w:rsidR="00CE571B" w:rsidRPr="0031473E" w:rsidRDefault="00CE571B" w:rsidP="006741B7">
            <w:pPr>
              <w:widowControl/>
              <w:adjustRightInd w:val="0"/>
              <w:snapToGrid w:val="0"/>
              <w:spacing w:line="288" w:lineRule="auto"/>
              <w:rPr>
                <w:rFonts w:ascii="宋体" w:eastAsia="宋体" w:hAnsi="宋体" w:cs="方正仿宋_GBK"/>
                <w:sz w:val="24"/>
              </w:rPr>
            </w:pPr>
            <w:r w:rsidRPr="0031473E">
              <w:rPr>
                <w:rFonts w:ascii="宋体" w:eastAsia="宋体" w:hAnsi="宋体" w:cs="方正仿宋_GBK" w:hint="eastAsia"/>
                <w:color w:val="000000"/>
                <w:sz w:val="24"/>
              </w:rPr>
              <w:t>2.按照教学计划和要求为学习者提供测验、作业、考试、答疑、讨论等教学活动，及时开展有效的指导与测评。线上辅导互动、答疑时间不得少于线上分配学时。</w:t>
            </w:r>
            <w:r w:rsidRPr="0031473E">
              <w:rPr>
                <w:rFonts w:ascii="宋体" w:eastAsia="宋体" w:hAnsi="宋体" w:cs="方正仿宋_GBK" w:hint="eastAsia"/>
                <w:sz w:val="24"/>
              </w:rPr>
              <w:t>每学分对应的教学时间与学生自主学习时间的比例小于1:1</w:t>
            </w:r>
            <w:r w:rsidR="00ED046C">
              <w:rPr>
                <w:rFonts w:ascii="宋体" w:eastAsia="宋体" w:hAnsi="宋体" w:cs="方正仿宋_GBK" w:hint="eastAsia"/>
                <w:sz w:val="24"/>
              </w:rPr>
              <w:t>；</w:t>
            </w:r>
          </w:p>
          <w:p w:rsidR="00CE571B" w:rsidRPr="0031473E" w:rsidRDefault="00CE571B" w:rsidP="006741B7">
            <w:pPr>
              <w:spacing w:line="288" w:lineRule="auto"/>
              <w:rPr>
                <w:rFonts w:ascii="宋体" w:eastAsia="宋体" w:hAnsi="宋体" w:cs="方正仿宋_GBK"/>
                <w:sz w:val="24"/>
              </w:rPr>
            </w:pPr>
            <w:r w:rsidRPr="0031473E">
              <w:rPr>
                <w:rFonts w:ascii="宋体" w:eastAsia="宋体" w:hAnsi="宋体" w:cs="方正仿宋_GBK" w:hint="eastAsia"/>
                <w:sz w:val="24"/>
              </w:rPr>
              <w:t>3.线上线下指导相结合，依托网络平台，完成线上指导；充分发挥学生自主学习与自我解决</w:t>
            </w:r>
            <w:r w:rsidR="00424314">
              <w:rPr>
                <w:rFonts w:ascii="宋体" w:eastAsia="宋体" w:hAnsi="宋体" w:cs="方正仿宋_GBK" w:hint="eastAsia"/>
                <w:sz w:val="24"/>
              </w:rPr>
              <w:t>问题</w:t>
            </w:r>
            <w:r w:rsidRPr="0031473E">
              <w:rPr>
                <w:rFonts w:ascii="宋体" w:eastAsia="宋体" w:hAnsi="宋体" w:cs="方正仿宋_GBK" w:hint="eastAsia"/>
                <w:sz w:val="24"/>
              </w:rPr>
              <w:t>的能力，线上鼓励学生之间互相解决问题，线下指导每学分不低于1</w:t>
            </w:r>
            <w:r w:rsidR="00ED046C">
              <w:rPr>
                <w:rFonts w:ascii="宋体" w:eastAsia="宋体" w:hAnsi="宋体" w:cs="方正仿宋_GBK" w:hint="eastAsia"/>
                <w:sz w:val="24"/>
              </w:rPr>
              <w:t>学时；</w:t>
            </w:r>
          </w:p>
          <w:p w:rsidR="00CE571B" w:rsidRPr="0031473E" w:rsidRDefault="00CE571B"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sz w:val="24"/>
              </w:rPr>
              <w:t>4.互动与讨论：教师</w:t>
            </w:r>
            <w:proofErr w:type="gramStart"/>
            <w:r w:rsidRPr="0031473E">
              <w:rPr>
                <w:rFonts w:ascii="宋体" w:eastAsia="宋体" w:hAnsi="宋体" w:cs="方正仿宋_GBK" w:hint="eastAsia"/>
                <w:sz w:val="24"/>
              </w:rPr>
              <w:t>发帖数</w:t>
            </w:r>
            <w:proofErr w:type="gramEnd"/>
            <w:r w:rsidRPr="0031473E">
              <w:rPr>
                <w:rFonts w:ascii="宋体" w:eastAsia="宋体" w:hAnsi="宋体" w:cs="方正仿宋_GBK" w:hint="eastAsia"/>
                <w:sz w:val="24"/>
              </w:rPr>
              <w:t>≥20次，发帖总数≥100次，学生参与率≥98%。</w:t>
            </w:r>
          </w:p>
        </w:tc>
      </w:tr>
      <w:tr w:rsidR="00CE571B" w:rsidRPr="00CE5652" w:rsidTr="00AE0C8C">
        <w:trPr>
          <w:trHeight w:val="830"/>
          <w:jc w:val="center"/>
        </w:trPr>
        <w:tc>
          <w:tcPr>
            <w:tcW w:w="835" w:type="pct"/>
            <w:vMerge/>
            <w:shd w:val="clear" w:color="000000" w:fill="FFFFFF"/>
            <w:vAlign w:val="center"/>
          </w:tcPr>
          <w:p w:rsidR="00CE571B" w:rsidRPr="0031473E" w:rsidRDefault="00CE571B" w:rsidP="0031473E">
            <w:pPr>
              <w:widowControl/>
              <w:adjustRightInd w:val="0"/>
              <w:snapToGrid w:val="0"/>
              <w:spacing w:line="288" w:lineRule="auto"/>
              <w:jc w:val="center"/>
              <w:rPr>
                <w:rFonts w:ascii="宋体" w:eastAsia="宋体" w:hAnsi="宋体" w:cs="方正仿宋_GBK"/>
                <w:color w:val="000000"/>
                <w:sz w:val="24"/>
              </w:rPr>
            </w:pPr>
          </w:p>
        </w:tc>
        <w:tc>
          <w:tcPr>
            <w:tcW w:w="883" w:type="pct"/>
            <w:shd w:val="clear" w:color="000000" w:fill="FFFFFF"/>
            <w:vAlign w:val="center"/>
          </w:tcPr>
          <w:p w:rsidR="00CE571B" w:rsidRPr="0031473E" w:rsidRDefault="00CE571B" w:rsidP="0031473E">
            <w:pPr>
              <w:widowControl/>
              <w:adjustRightInd w:val="0"/>
              <w:snapToGrid w:val="0"/>
              <w:spacing w:line="288" w:lineRule="auto"/>
              <w:jc w:val="center"/>
              <w:rPr>
                <w:rFonts w:ascii="宋体" w:eastAsia="宋体" w:hAnsi="宋体" w:cs="方正仿宋_GBK"/>
                <w:color w:val="000000"/>
                <w:sz w:val="24"/>
              </w:rPr>
            </w:pPr>
            <w:r w:rsidRPr="0031473E">
              <w:rPr>
                <w:rFonts w:ascii="宋体" w:eastAsia="宋体" w:hAnsi="宋体" w:cs="方正仿宋_GBK" w:hint="eastAsia"/>
                <w:color w:val="000000"/>
                <w:sz w:val="24"/>
              </w:rPr>
              <w:t>教学效果与影响</w:t>
            </w:r>
          </w:p>
        </w:tc>
        <w:tc>
          <w:tcPr>
            <w:tcW w:w="3282" w:type="pct"/>
            <w:shd w:val="clear" w:color="000000" w:fill="FFFFFF"/>
            <w:vAlign w:val="center"/>
          </w:tcPr>
          <w:p w:rsidR="00CE571B" w:rsidRPr="0031473E" w:rsidRDefault="00CE571B"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1.近2年内的课程教学评教结论</w:t>
            </w:r>
            <w:r w:rsidRPr="0031473E">
              <w:rPr>
                <w:rFonts w:ascii="宋体" w:eastAsia="宋体" w:hAnsi="宋体" w:cs="方正仿宋_GBK"/>
                <w:color w:val="000000"/>
                <w:sz w:val="24"/>
              </w:rPr>
              <w:t>为</w:t>
            </w:r>
            <w:r w:rsidRPr="0031473E">
              <w:rPr>
                <w:rFonts w:ascii="宋体" w:eastAsia="宋体" w:hAnsi="宋体" w:cs="方正仿宋_GBK" w:hint="eastAsia"/>
                <w:color w:val="000000"/>
                <w:sz w:val="24"/>
              </w:rPr>
              <w:t>良好及以上</w:t>
            </w:r>
            <w:r w:rsidR="00072CD8">
              <w:rPr>
                <w:rFonts w:ascii="宋体" w:eastAsia="宋体" w:hAnsi="宋体" w:cs="方正仿宋_GBK" w:hint="eastAsia"/>
                <w:color w:val="000000"/>
                <w:sz w:val="24"/>
              </w:rPr>
              <w:t>；</w:t>
            </w:r>
          </w:p>
          <w:p w:rsidR="00CE571B" w:rsidRPr="0031473E" w:rsidRDefault="00CE571B"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2.将在线课程与课堂教学结合，推动教学方法改革，有效提高教学质量</w:t>
            </w:r>
            <w:r w:rsidR="00072CD8">
              <w:rPr>
                <w:rFonts w:ascii="宋体" w:eastAsia="宋体" w:hAnsi="宋体" w:cs="方正仿宋_GBK" w:hint="eastAsia"/>
                <w:color w:val="000000"/>
                <w:sz w:val="24"/>
              </w:rPr>
              <w:t>；</w:t>
            </w:r>
          </w:p>
          <w:p w:rsidR="00CE571B" w:rsidRPr="0031473E" w:rsidRDefault="00CE571B" w:rsidP="006741B7">
            <w:pPr>
              <w:widowControl/>
              <w:adjustRightInd w:val="0"/>
              <w:snapToGrid w:val="0"/>
              <w:spacing w:line="288" w:lineRule="auto"/>
              <w:rPr>
                <w:rFonts w:ascii="宋体" w:eastAsia="宋体" w:hAnsi="宋体" w:cs="方正仿宋_GBK"/>
                <w:color w:val="000000"/>
                <w:sz w:val="24"/>
              </w:rPr>
            </w:pPr>
            <w:r w:rsidRPr="0031473E">
              <w:rPr>
                <w:rFonts w:ascii="宋体" w:eastAsia="宋体" w:hAnsi="宋体" w:cs="方正仿宋_GBK" w:hint="eastAsia"/>
                <w:color w:val="000000"/>
                <w:sz w:val="24"/>
              </w:rPr>
              <w:t>3.课程根据教学效果反馈，对教学方式、课程内容、考试、答疑等进行持续改进。</w:t>
            </w:r>
          </w:p>
        </w:tc>
      </w:tr>
    </w:tbl>
    <w:p w:rsidR="00631542" w:rsidRPr="00CE5652" w:rsidRDefault="00631542" w:rsidP="00631542">
      <w:pPr>
        <w:adjustRightInd w:val="0"/>
        <w:snapToGrid w:val="0"/>
        <w:jc w:val="center"/>
        <w:rPr>
          <w:rFonts w:ascii="方正仿宋_GBK" w:hAnsi="方正仿宋_GBK" w:cs="方正仿宋_GBK"/>
          <w:color w:val="000000"/>
          <w:sz w:val="24"/>
        </w:rPr>
        <w:sectPr w:rsidR="00631542" w:rsidRPr="00CE5652">
          <w:pgSz w:w="11906" w:h="16838"/>
          <w:pgMar w:top="1440" w:right="1417" w:bottom="1440" w:left="1689" w:header="851" w:footer="992" w:gutter="0"/>
          <w:cols w:space="720"/>
          <w:docGrid w:type="lines" w:linePitch="312"/>
        </w:sectPr>
      </w:pPr>
    </w:p>
    <w:p w:rsidR="00631542" w:rsidRPr="007D23DA" w:rsidRDefault="00926318" w:rsidP="007D23DA">
      <w:pPr>
        <w:spacing w:beforeLines="50" w:before="156" w:afterLines="50" w:after="156" w:line="288" w:lineRule="auto"/>
        <w:jc w:val="center"/>
        <w:rPr>
          <w:rFonts w:ascii="黑体" w:eastAsia="黑体" w:hAnsi="黑体"/>
          <w:b/>
          <w:sz w:val="36"/>
          <w:szCs w:val="36"/>
        </w:rPr>
      </w:pPr>
      <w:r w:rsidRPr="007D23DA">
        <w:rPr>
          <w:rFonts w:ascii="黑体" w:eastAsia="黑体" w:hAnsi="黑体" w:hint="eastAsia"/>
          <w:b/>
          <w:sz w:val="36"/>
          <w:szCs w:val="36"/>
        </w:rPr>
        <w:lastRenderedPageBreak/>
        <w:t>校级</w:t>
      </w:r>
      <w:r w:rsidR="00631542" w:rsidRPr="007D23DA">
        <w:rPr>
          <w:rFonts w:ascii="黑体" w:eastAsia="黑体" w:hAnsi="黑体" w:hint="eastAsia"/>
          <w:b/>
          <w:sz w:val="36"/>
          <w:szCs w:val="36"/>
        </w:rPr>
        <w:t>线下</w:t>
      </w:r>
      <w:r w:rsidR="001757DF" w:rsidRPr="007D23DA">
        <w:rPr>
          <w:rFonts w:ascii="黑体" w:eastAsia="黑体" w:hAnsi="黑体" w:hint="eastAsia"/>
          <w:b/>
          <w:sz w:val="36"/>
          <w:szCs w:val="36"/>
        </w:rPr>
        <w:t>“金课”</w:t>
      </w:r>
      <w:r w:rsidR="00631542" w:rsidRPr="007D23DA">
        <w:rPr>
          <w:rFonts w:ascii="黑体" w:eastAsia="黑体" w:hAnsi="黑体" w:hint="eastAsia"/>
          <w:b/>
          <w:sz w:val="36"/>
          <w:szCs w:val="36"/>
        </w:rPr>
        <w:t>建设标准</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571"/>
        <w:gridCol w:w="5423"/>
      </w:tblGrid>
      <w:tr w:rsidR="00631542" w:rsidRPr="00D84CA3" w:rsidTr="00AE0C8C">
        <w:trPr>
          <w:trHeight w:val="604"/>
          <w:tblHeader/>
          <w:jc w:val="center"/>
        </w:trPr>
        <w:tc>
          <w:tcPr>
            <w:tcW w:w="896" w:type="pct"/>
            <w:tcBorders>
              <w:bottom w:val="single" w:sz="8" w:space="0" w:color="auto"/>
            </w:tcBorders>
            <w:shd w:val="clear" w:color="000000" w:fill="F8F8F8"/>
            <w:vAlign w:val="center"/>
          </w:tcPr>
          <w:p w:rsidR="00631542" w:rsidRPr="007D23DA" w:rsidRDefault="00631542"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一级指标</w:t>
            </w:r>
          </w:p>
        </w:tc>
        <w:tc>
          <w:tcPr>
            <w:tcW w:w="922" w:type="pct"/>
            <w:tcBorders>
              <w:bottom w:val="single" w:sz="8" w:space="0" w:color="auto"/>
            </w:tcBorders>
            <w:shd w:val="clear" w:color="000000" w:fill="F8F8F8"/>
            <w:vAlign w:val="center"/>
          </w:tcPr>
          <w:p w:rsidR="00631542" w:rsidRPr="007D23DA" w:rsidRDefault="00631542"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二级指标</w:t>
            </w:r>
          </w:p>
        </w:tc>
        <w:tc>
          <w:tcPr>
            <w:tcW w:w="3181" w:type="pct"/>
            <w:tcBorders>
              <w:bottom w:val="single" w:sz="8" w:space="0" w:color="auto"/>
            </w:tcBorders>
            <w:shd w:val="clear" w:color="000000" w:fill="F8F8F8"/>
            <w:vAlign w:val="center"/>
          </w:tcPr>
          <w:p w:rsidR="00631542" w:rsidRPr="007D23DA" w:rsidRDefault="00631542"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基本要求</w:t>
            </w:r>
          </w:p>
        </w:tc>
      </w:tr>
      <w:tr w:rsidR="00631542" w:rsidRPr="00D84CA3" w:rsidTr="00AE0C8C">
        <w:trPr>
          <w:trHeight w:val="824"/>
          <w:jc w:val="center"/>
        </w:trPr>
        <w:tc>
          <w:tcPr>
            <w:tcW w:w="896" w:type="pct"/>
            <w:vMerge w:val="restar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总体要求</w:t>
            </w: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高水平</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凸显专业办学的优势与特色，体现新工科、新文科</w:t>
            </w:r>
            <w:r w:rsidR="00424314">
              <w:rPr>
                <w:rFonts w:ascii="宋体" w:eastAsia="宋体" w:hAnsi="宋体" w:cs="方正仿宋_GBK" w:hint="eastAsia"/>
                <w:color w:val="000000"/>
                <w:sz w:val="24"/>
              </w:rPr>
              <w:t>等</w:t>
            </w:r>
            <w:r w:rsidRPr="00072CD8">
              <w:rPr>
                <w:rFonts w:ascii="宋体" w:eastAsia="宋体" w:hAnsi="宋体" w:cs="方正仿宋_GBK" w:hint="eastAsia"/>
                <w:color w:val="000000"/>
                <w:sz w:val="24"/>
              </w:rPr>
              <w:t>的综合改革。</w:t>
            </w:r>
          </w:p>
        </w:tc>
      </w:tr>
      <w:tr w:rsidR="00631542" w:rsidRPr="00D84CA3" w:rsidTr="00AE0C8C">
        <w:trPr>
          <w:trHeight w:val="876"/>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引领性</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具备“高阶性、创新性、挑战度”，突出学生中心，注重能力培养，体现教学创新。</w:t>
            </w:r>
          </w:p>
        </w:tc>
      </w:tr>
      <w:tr w:rsidR="00631542" w:rsidRPr="00D84CA3" w:rsidTr="00AE0C8C">
        <w:trPr>
          <w:trHeight w:val="876"/>
          <w:jc w:val="center"/>
        </w:trPr>
        <w:tc>
          <w:tcPr>
            <w:tcW w:w="896" w:type="pct"/>
            <w:vMerge w:val="restar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课程团队</w:t>
            </w:r>
          </w:p>
        </w:tc>
        <w:tc>
          <w:tcPr>
            <w:tcW w:w="922" w:type="pct"/>
            <w:shd w:val="clear" w:color="000000" w:fill="FFFFFF" w:themeFill="background1"/>
            <w:vAlign w:val="center"/>
          </w:tcPr>
          <w:p w:rsidR="00631542" w:rsidRPr="00072CD8" w:rsidRDefault="00424314" w:rsidP="00072CD8">
            <w:pPr>
              <w:widowControl/>
              <w:adjustRightInd w:val="0"/>
              <w:snapToGrid w:val="0"/>
              <w:spacing w:line="288" w:lineRule="auto"/>
              <w:jc w:val="center"/>
              <w:rPr>
                <w:rFonts w:ascii="宋体" w:eastAsia="宋体" w:hAnsi="宋体" w:cs="方正仿宋_GBK"/>
                <w:color w:val="000000"/>
                <w:sz w:val="24"/>
              </w:rPr>
            </w:pPr>
            <w:r>
              <w:rPr>
                <w:rFonts w:ascii="宋体" w:eastAsia="宋体" w:hAnsi="宋体" w:cs="方正仿宋_GBK" w:hint="eastAsia"/>
                <w:color w:val="000000"/>
                <w:sz w:val="24"/>
              </w:rPr>
              <w:t>课程</w:t>
            </w:r>
            <w:r w:rsidR="00631542" w:rsidRPr="00072CD8">
              <w:rPr>
                <w:rFonts w:ascii="宋体" w:eastAsia="宋体" w:hAnsi="宋体" w:cs="方正仿宋_GBK" w:hint="eastAsia"/>
                <w:color w:val="000000"/>
                <w:sz w:val="24"/>
              </w:rPr>
              <w:t>负责人</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师德好，具有高级职称</w:t>
            </w:r>
            <w:r w:rsidR="00BF55B6" w:rsidRPr="00072CD8">
              <w:rPr>
                <w:rFonts w:ascii="宋体" w:eastAsia="宋体" w:hAnsi="宋体" w:cs="方正仿宋_GBK" w:hint="eastAsia"/>
                <w:color w:val="000000"/>
                <w:sz w:val="24"/>
              </w:rPr>
              <w:t>（含副教授）</w:t>
            </w:r>
            <w:r w:rsidRPr="00072CD8">
              <w:rPr>
                <w:rFonts w:ascii="宋体" w:eastAsia="宋体" w:hAnsi="宋体" w:cs="方正仿宋_GBK" w:hint="eastAsia"/>
                <w:color w:val="000000"/>
                <w:sz w:val="24"/>
              </w:rPr>
              <w:t>，具备较高专业水平和教学能力，教学理念先进，注重教改研究。</w:t>
            </w:r>
          </w:p>
        </w:tc>
      </w:tr>
      <w:tr w:rsidR="00631542" w:rsidRPr="00D84CA3" w:rsidTr="00AE0C8C">
        <w:trPr>
          <w:trHeight w:val="690"/>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团队</w:t>
            </w:r>
            <w:r w:rsidR="00424314">
              <w:rPr>
                <w:rFonts w:ascii="宋体" w:eastAsia="宋体" w:hAnsi="宋体" w:cs="方正仿宋_GBK" w:hint="eastAsia"/>
                <w:color w:val="000000"/>
                <w:sz w:val="24"/>
              </w:rPr>
              <w:t>成员</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师德好，专业结构合理，教学水平高，具有实践背景。</w:t>
            </w:r>
          </w:p>
        </w:tc>
      </w:tr>
      <w:tr w:rsidR="00631542" w:rsidRPr="00D84CA3" w:rsidTr="00AE0C8C">
        <w:trPr>
          <w:trHeight w:val="876"/>
          <w:jc w:val="center"/>
        </w:trPr>
        <w:tc>
          <w:tcPr>
            <w:tcW w:w="896"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课程</w:t>
            </w:r>
            <w:r w:rsidRPr="00072CD8">
              <w:rPr>
                <w:rFonts w:ascii="宋体" w:eastAsia="宋体" w:hAnsi="宋体" w:cs="方正仿宋_GBK"/>
                <w:color w:val="000000"/>
                <w:sz w:val="24"/>
              </w:rPr>
              <w:t>目标</w:t>
            </w: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融合性</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“价值塑造、能力培养、知识建构”目标有机融合，有力支撑</w:t>
            </w:r>
            <w:r w:rsidRPr="00072CD8">
              <w:rPr>
                <w:rFonts w:ascii="宋体" w:eastAsia="宋体" w:hAnsi="宋体" w:cs="方正仿宋_GBK"/>
                <w:color w:val="000000"/>
                <w:sz w:val="24"/>
              </w:rPr>
              <w:t>毕业要求</w:t>
            </w:r>
            <w:r w:rsidRPr="00072CD8">
              <w:rPr>
                <w:rFonts w:ascii="宋体" w:eastAsia="宋体" w:hAnsi="宋体" w:cs="方正仿宋_GBK" w:hint="eastAsia"/>
                <w:color w:val="000000"/>
                <w:sz w:val="24"/>
              </w:rPr>
              <w:t>，注重思维训练与高阶知识、高阶能力的培养。</w:t>
            </w:r>
          </w:p>
        </w:tc>
      </w:tr>
      <w:tr w:rsidR="00631542" w:rsidRPr="00D84CA3" w:rsidTr="00AE0C8C">
        <w:trPr>
          <w:trHeight w:val="876"/>
          <w:jc w:val="center"/>
        </w:trPr>
        <w:tc>
          <w:tcPr>
            <w:tcW w:w="896" w:type="pct"/>
            <w:vMerge w:val="restar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教学</w:t>
            </w:r>
            <w:r w:rsidRPr="00072CD8">
              <w:rPr>
                <w:rFonts w:ascii="宋体" w:eastAsia="宋体" w:hAnsi="宋体" w:cs="方正仿宋_GBK"/>
                <w:color w:val="000000"/>
                <w:sz w:val="24"/>
              </w:rPr>
              <w:t>内容</w:t>
            </w: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思想性</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落实立德树人，发挥价值塑造作用，将课程育人有效落实在课堂学习、课程作业、实践教学和课程考核中。</w:t>
            </w:r>
          </w:p>
        </w:tc>
      </w:tr>
      <w:tr w:rsidR="00631542" w:rsidRPr="00D84CA3" w:rsidTr="00AE0C8C">
        <w:trPr>
          <w:trHeight w:val="876"/>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前沿性</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有效支撑课程目标的实现，具有国际视野，体现专业领域发展的新理念、新成果、新应用。</w:t>
            </w:r>
          </w:p>
        </w:tc>
      </w:tr>
      <w:tr w:rsidR="00631542" w:rsidRPr="00D84CA3" w:rsidTr="00AE0C8C">
        <w:trPr>
          <w:trHeight w:val="876"/>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挑战性</w:t>
            </w:r>
          </w:p>
        </w:tc>
        <w:tc>
          <w:tcPr>
            <w:tcW w:w="3181" w:type="pct"/>
            <w:shd w:val="clear" w:color="000000" w:fill="FFFFFF" w:themeFill="background1"/>
            <w:vAlign w:val="center"/>
          </w:tcPr>
          <w:p w:rsidR="00631542" w:rsidRPr="00072CD8" w:rsidRDefault="00622B94" w:rsidP="006741B7">
            <w:pPr>
              <w:widowControl/>
              <w:adjustRightInd w:val="0"/>
              <w:snapToGrid w:val="0"/>
              <w:spacing w:line="288" w:lineRule="auto"/>
              <w:rPr>
                <w:rFonts w:ascii="宋体" w:eastAsia="宋体" w:hAnsi="宋体" w:cs="方正仿宋_GBK"/>
                <w:color w:val="000000"/>
                <w:sz w:val="24"/>
              </w:rPr>
            </w:pPr>
            <w:r>
              <w:rPr>
                <w:rFonts w:ascii="宋体" w:eastAsia="宋体" w:hAnsi="宋体" w:cs="方正仿宋_GBK" w:hint="eastAsia"/>
                <w:color w:val="000000"/>
                <w:sz w:val="24"/>
              </w:rPr>
              <w:t>具有学科交叉属性</w:t>
            </w:r>
            <w:r w:rsidR="00631542" w:rsidRPr="00072CD8">
              <w:rPr>
                <w:rFonts w:ascii="宋体" w:eastAsia="宋体" w:hAnsi="宋体" w:cs="方正仿宋_GBK" w:hint="eastAsia"/>
                <w:color w:val="000000"/>
                <w:sz w:val="24"/>
              </w:rPr>
              <w:t>和创新属性，设有挑战性任务学习，培养批判</w:t>
            </w:r>
            <w:r>
              <w:rPr>
                <w:rFonts w:ascii="宋体" w:eastAsia="宋体" w:hAnsi="宋体" w:cs="方正仿宋_GBK" w:hint="eastAsia"/>
                <w:color w:val="000000"/>
                <w:sz w:val="24"/>
              </w:rPr>
              <w:t>性</w:t>
            </w:r>
            <w:r w:rsidR="00631542" w:rsidRPr="00072CD8">
              <w:rPr>
                <w:rFonts w:ascii="宋体" w:eastAsia="宋体" w:hAnsi="宋体" w:cs="方正仿宋_GBK" w:hint="eastAsia"/>
                <w:color w:val="000000"/>
                <w:sz w:val="24"/>
              </w:rPr>
              <w:t>思维和解决复杂实际问题</w:t>
            </w:r>
            <w:r>
              <w:rPr>
                <w:rFonts w:ascii="宋体" w:eastAsia="宋体" w:hAnsi="宋体" w:cs="方正仿宋_GBK" w:hint="eastAsia"/>
                <w:color w:val="000000"/>
                <w:sz w:val="24"/>
              </w:rPr>
              <w:t>的</w:t>
            </w:r>
            <w:r w:rsidR="00631542" w:rsidRPr="00072CD8">
              <w:rPr>
                <w:rFonts w:ascii="宋体" w:eastAsia="宋体" w:hAnsi="宋体" w:cs="方正仿宋_GBK" w:hint="eastAsia"/>
                <w:color w:val="000000"/>
                <w:sz w:val="24"/>
              </w:rPr>
              <w:t>能力。</w:t>
            </w:r>
          </w:p>
        </w:tc>
      </w:tr>
      <w:tr w:rsidR="00631542" w:rsidRPr="00D84CA3" w:rsidTr="00AE0C8C">
        <w:trPr>
          <w:trHeight w:val="876"/>
          <w:jc w:val="center"/>
        </w:trPr>
        <w:tc>
          <w:tcPr>
            <w:tcW w:w="896" w:type="pct"/>
            <w:vMerge w:val="restar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教学设计</w:t>
            </w: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创新性</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以“学”为中心创新教学模式，实施合作式、研讨式、案例式、研究性学习，促进学生主动学习。</w:t>
            </w:r>
          </w:p>
        </w:tc>
      </w:tr>
      <w:tr w:rsidR="00631542" w:rsidRPr="00D84CA3" w:rsidTr="00AE0C8C">
        <w:trPr>
          <w:trHeight w:val="876"/>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信息化</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应用智慧教学工具，推进虚拟仿真等信息技术与课程教学的深度融合。</w:t>
            </w:r>
          </w:p>
        </w:tc>
      </w:tr>
      <w:tr w:rsidR="00631542" w:rsidRPr="00D84CA3" w:rsidTr="00AE0C8C">
        <w:trPr>
          <w:trHeight w:val="876"/>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综合性</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FF0000"/>
                <w:sz w:val="24"/>
              </w:rPr>
            </w:pPr>
            <w:r w:rsidRPr="00072CD8">
              <w:rPr>
                <w:rFonts w:ascii="宋体" w:eastAsia="宋体" w:hAnsi="宋体" w:cs="方正仿宋_GBK" w:hint="eastAsia"/>
                <w:sz w:val="24"/>
              </w:rPr>
              <w:t>设有综合性、创新性、协作式的课程项目或大作业，促进学生课内外结合学习。</w:t>
            </w:r>
          </w:p>
        </w:tc>
      </w:tr>
      <w:tr w:rsidR="00631542" w:rsidRPr="00D84CA3" w:rsidTr="00AE0C8C">
        <w:trPr>
          <w:trHeight w:val="876"/>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指导</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sz w:val="24"/>
              </w:rPr>
            </w:pPr>
            <w:r w:rsidRPr="00072CD8">
              <w:rPr>
                <w:rFonts w:ascii="宋体" w:eastAsia="宋体" w:hAnsi="宋体" w:cs="方正仿宋_GBK" w:hint="eastAsia"/>
                <w:color w:val="000000"/>
                <w:sz w:val="24"/>
              </w:rPr>
              <w:t>建有课程网络学习资源，为学生提供标准规范、案例、文献、习题等拓展性学习资料；针对学生学习需要，开展辅导、指导、讨论等活动</w:t>
            </w:r>
            <w:r w:rsidRPr="00072CD8">
              <w:rPr>
                <w:rFonts w:ascii="宋体" w:eastAsia="宋体" w:hAnsi="宋体" w:cs="方正仿宋_GBK" w:hint="eastAsia"/>
                <w:sz w:val="24"/>
              </w:rPr>
              <w:t>。</w:t>
            </w:r>
          </w:p>
        </w:tc>
      </w:tr>
      <w:tr w:rsidR="00631542" w:rsidRPr="00D84CA3" w:rsidTr="00AE0C8C">
        <w:trPr>
          <w:trHeight w:val="499"/>
          <w:jc w:val="center"/>
        </w:trPr>
        <w:tc>
          <w:tcPr>
            <w:tcW w:w="896" w:type="pct"/>
            <w:vMerge w:val="restar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课程</w:t>
            </w:r>
            <w:r w:rsidRPr="00072CD8">
              <w:rPr>
                <w:rFonts w:ascii="宋体" w:eastAsia="宋体" w:hAnsi="宋体" w:cs="方正仿宋_GBK"/>
                <w:color w:val="000000"/>
                <w:sz w:val="24"/>
              </w:rPr>
              <w:t>考核</w:t>
            </w: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过程性</w:t>
            </w:r>
          </w:p>
        </w:tc>
        <w:tc>
          <w:tcPr>
            <w:tcW w:w="3181" w:type="pct"/>
            <w:shd w:val="clear" w:color="000000" w:fill="FFFFFF" w:themeFill="background1"/>
            <w:vAlign w:val="center"/>
          </w:tcPr>
          <w:p w:rsidR="00631542" w:rsidRPr="00072CD8" w:rsidRDefault="00622B94" w:rsidP="006741B7">
            <w:pPr>
              <w:widowControl/>
              <w:adjustRightInd w:val="0"/>
              <w:snapToGrid w:val="0"/>
              <w:spacing w:line="288" w:lineRule="auto"/>
              <w:rPr>
                <w:rFonts w:ascii="宋体" w:eastAsia="宋体" w:hAnsi="宋体" w:cs="方正仿宋_GBK"/>
                <w:color w:val="000000"/>
                <w:sz w:val="24"/>
              </w:rPr>
            </w:pPr>
            <w:r>
              <w:rPr>
                <w:rFonts w:ascii="宋体" w:eastAsia="宋体" w:hAnsi="宋体" w:cs="方正仿宋_GBK" w:hint="eastAsia"/>
                <w:color w:val="000000"/>
                <w:sz w:val="24"/>
              </w:rPr>
              <w:t>注重过程考核和评价，突出对学生能力素质的评价，</w:t>
            </w:r>
            <w:r w:rsidR="00631542" w:rsidRPr="00072CD8">
              <w:rPr>
                <w:rFonts w:ascii="宋体" w:eastAsia="宋体" w:hAnsi="宋体" w:cs="方正仿宋_GBK" w:hint="eastAsia"/>
                <w:color w:val="000000"/>
                <w:sz w:val="24"/>
              </w:rPr>
              <w:t>按照《安徽信息工程学院关于加强学习过程管</w:t>
            </w:r>
            <w:r w:rsidR="00631542" w:rsidRPr="00072CD8">
              <w:rPr>
                <w:rFonts w:ascii="宋体" w:eastAsia="宋体" w:hAnsi="宋体" w:cs="方正仿宋_GBK" w:hint="eastAsia"/>
                <w:color w:val="000000"/>
                <w:sz w:val="24"/>
              </w:rPr>
              <w:lastRenderedPageBreak/>
              <w:t>理的指导意见》执行“N+2”或“N+1”考核。</w:t>
            </w:r>
          </w:p>
        </w:tc>
      </w:tr>
      <w:tr w:rsidR="00631542" w:rsidRPr="00D84CA3" w:rsidTr="00AE0C8C">
        <w:trPr>
          <w:trHeight w:val="876"/>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开放性</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proofErr w:type="gramStart"/>
            <w:r w:rsidRPr="00072CD8">
              <w:rPr>
                <w:rFonts w:ascii="宋体" w:eastAsia="宋体" w:hAnsi="宋体" w:cs="方正仿宋_GBK" w:hint="eastAsia"/>
                <w:color w:val="000000"/>
                <w:sz w:val="24"/>
              </w:rPr>
              <w:t>结课考核</w:t>
            </w:r>
            <w:proofErr w:type="gramEnd"/>
            <w:r w:rsidRPr="00072CD8">
              <w:rPr>
                <w:rFonts w:ascii="宋体" w:eastAsia="宋体" w:hAnsi="宋体" w:cs="方正仿宋_GBK" w:hint="eastAsia"/>
                <w:color w:val="000000"/>
                <w:sz w:val="24"/>
              </w:rPr>
              <w:t>方式合理</w:t>
            </w:r>
            <w:r w:rsidRPr="00072CD8">
              <w:rPr>
                <w:rFonts w:ascii="宋体" w:eastAsia="宋体" w:hAnsi="宋体" w:cs="方正仿宋_GBK"/>
                <w:color w:val="000000"/>
                <w:sz w:val="24"/>
              </w:rPr>
              <w:t>，</w:t>
            </w:r>
            <w:r w:rsidRPr="00072CD8">
              <w:rPr>
                <w:rFonts w:ascii="宋体" w:eastAsia="宋体" w:hAnsi="宋体" w:cs="方正仿宋_GBK" w:hint="eastAsia"/>
                <w:color w:val="000000"/>
                <w:sz w:val="24"/>
              </w:rPr>
              <w:t>设置</w:t>
            </w:r>
            <w:r w:rsidRPr="00072CD8">
              <w:rPr>
                <w:rFonts w:ascii="宋体" w:eastAsia="宋体" w:hAnsi="宋体" w:cs="方正仿宋_GBK"/>
                <w:color w:val="000000"/>
                <w:sz w:val="24"/>
              </w:rPr>
              <w:t>一定</w:t>
            </w:r>
            <w:r w:rsidRPr="00072CD8">
              <w:rPr>
                <w:rFonts w:ascii="宋体" w:eastAsia="宋体" w:hAnsi="宋体" w:cs="方正仿宋_GBK" w:hint="eastAsia"/>
                <w:color w:val="000000"/>
                <w:sz w:val="24"/>
              </w:rPr>
              <w:t>量</w:t>
            </w:r>
            <w:r w:rsidRPr="00072CD8">
              <w:rPr>
                <w:rFonts w:ascii="宋体" w:eastAsia="宋体" w:hAnsi="宋体" w:cs="方正仿宋_GBK"/>
                <w:color w:val="000000"/>
                <w:sz w:val="24"/>
              </w:rPr>
              <w:t>的非标准</w:t>
            </w:r>
            <w:r w:rsidRPr="00072CD8">
              <w:rPr>
                <w:rFonts w:ascii="宋体" w:eastAsia="宋体" w:hAnsi="宋体" w:cs="方正仿宋_GBK" w:hint="eastAsia"/>
                <w:color w:val="000000"/>
                <w:sz w:val="24"/>
              </w:rPr>
              <w:t>答案</w:t>
            </w:r>
            <w:r w:rsidRPr="00072CD8">
              <w:rPr>
                <w:rFonts w:ascii="宋体" w:eastAsia="宋体" w:hAnsi="宋体" w:cs="方正仿宋_GBK"/>
                <w:color w:val="000000"/>
                <w:sz w:val="24"/>
              </w:rPr>
              <w:t>试题、工程伦理试题等</w:t>
            </w:r>
            <w:r w:rsidRPr="00072CD8">
              <w:rPr>
                <w:rFonts w:ascii="宋体" w:eastAsia="宋体" w:hAnsi="宋体" w:cs="方正仿宋_GBK" w:hint="eastAsia"/>
                <w:color w:val="000000"/>
                <w:sz w:val="24"/>
              </w:rPr>
              <w:t>；针对课程目标达成情况，开展课程考核分析。</w:t>
            </w:r>
          </w:p>
        </w:tc>
      </w:tr>
      <w:tr w:rsidR="00631542" w:rsidRPr="00D84CA3" w:rsidTr="00AE0C8C">
        <w:trPr>
          <w:trHeight w:val="474"/>
          <w:jc w:val="center"/>
        </w:trPr>
        <w:tc>
          <w:tcPr>
            <w:tcW w:w="896" w:type="pct"/>
            <w:vMerge w:val="restar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学习</w:t>
            </w:r>
            <w:r w:rsidRPr="00072CD8">
              <w:rPr>
                <w:rFonts w:ascii="宋体" w:eastAsia="宋体" w:hAnsi="宋体" w:cs="方正仿宋_GBK"/>
                <w:color w:val="000000"/>
                <w:sz w:val="24"/>
              </w:rPr>
              <w:t>效果</w:t>
            </w: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互动性</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sz w:val="24"/>
              </w:rPr>
            </w:pPr>
            <w:r w:rsidRPr="00072CD8">
              <w:rPr>
                <w:rFonts w:ascii="宋体" w:eastAsia="宋体" w:hAnsi="宋体" w:cs="方正仿宋_GBK" w:hint="eastAsia"/>
                <w:sz w:val="24"/>
              </w:rPr>
              <w:t>学生课堂学习参与度高，生生、师生互动性强。</w:t>
            </w:r>
          </w:p>
        </w:tc>
      </w:tr>
      <w:tr w:rsidR="00631542" w:rsidRPr="00D84CA3" w:rsidTr="00AE0C8C">
        <w:trPr>
          <w:trHeight w:val="554"/>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达成度</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sz w:val="24"/>
              </w:rPr>
              <w:t>课程目标达成度高，总评成绩及格率高于70%。</w:t>
            </w:r>
          </w:p>
        </w:tc>
      </w:tr>
      <w:tr w:rsidR="00631542" w:rsidTr="00AE0C8C">
        <w:trPr>
          <w:trHeight w:val="688"/>
          <w:jc w:val="center"/>
        </w:trPr>
        <w:tc>
          <w:tcPr>
            <w:tcW w:w="896" w:type="pct"/>
            <w:vMerge/>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631542" w:rsidRPr="00072CD8" w:rsidRDefault="00631542"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hint="eastAsia"/>
                <w:color w:val="000000"/>
                <w:sz w:val="24"/>
              </w:rPr>
              <w:t>质量评价</w:t>
            </w:r>
          </w:p>
        </w:tc>
        <w:tc>
          <w:tcPr>
            <w:tcW w:w="3181" w:type="pct"/>
            <w:shd w:val="clear" w:color="000000" w:fill="FFFFFF" w:themeFill="background1"/>
            <w:vAlign w:val="center"/>
          </w:tcPr>
          <w:p w:rsidR="00631542" w:rsidRPr="00072CD8" w:rsidRDefault="00631542"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学生对课程满意度高，近2年课程教学评教</w:t>
            </w:r>
            <w:r w:rsidRPr="00072CD8">
              <w:rPr>
                <w:rFonts w:ascii="宋体" w:eastAsia="宋体" w:hAnsi="宋体" w:cs="方正仿宋_GBK"/>
                <w:color w:val="000000"/>
                <w:sz w:val="24"/>
              </w:rPr>
              <w:t>成绩处于所在学院前</w:t>
            </w:r>
            <w:r w:rsidRPr="00072CD8">
              <w:rPr>
                <w:rFonts w:ascii="宋体" w:eastAsia="宋体" w:hAnsi="宋体" w:cs="方正仿宋_GBK" w:hint="eastAsia"/>
                <w:color w:val="000000"/>
                <w:sz w:val="24"/>
              </w:rPr>
              <w:t>40</w:t>
            </w:r>
            <w:r w:rsidRPr="00072CD8">
              <w:rPr>
                <w:rFonts w:ascii="宋体" w:eastAsia="宋体" w:hAnsi="宋体" w:cs="方正仿宋_GBK"/>
                <w:color w:val="000000"/>
                <w:sz w:val="24"/>
              </w:rPr>
              <w:t>%</w:t>
            </w:r>
            <w:r w:rsidRPr="00072CD8">
              <w:rPr>
                <w:rFonts w:ascii="宋体" w:eastAsia="宋体" w:hAnsi="宋体" w:cs="方正仿宋_GBK" w:hint="eastAsia"/>
                <w:color w:val="000000"/>
                <w:sz w:val="24"/>
              </w:rPr>
              <w:t>。</w:t>
            </w:r>
          </w:p>
        </w:tc>
      </w:tr>
    </w:tbl>
    <w:p w:rsidR="004C168E" w:rsidRDefault="004C168E">
      <w:pPr>
        <w:sectPr w:rsidR="004C168E">
          <w:pgSz w:w="11906" w:h="16838"/>
          <w:pgMar w:top="1440" w:right="1800" w:bottom="1440" w:left="1800" w:header="851" w:footer="992" w:gutter="0"/>
          <w:cols w:space="425"/>
          <w:docGrid w:type="lines" w:linePitch="312"/>
        </w:sectPr>
      </w:pPr>
    </w:p>
    <w:p w:rsidR="004C168E" w:rsidRPr="007D23DA" w:rsidRDefault="004C168E" w:rsidP="007D23DA">
      <w:pPr>
        <w:spacing w:beforeLines="50" w:before="156" w:afterLines="50" w:after="156" w:line="288" w:lineRule="auto"/>
        <w:jc w:val="center"/>
        <w:rPr>
          <w:rFonts w:ascii="黑体" w:eastAsia="黑体" w:hAnsi="黑体"/>
          <w:b/>
          <w:sz w:val="36"/>
          <w:szCs w:val="36"/>
        </w:rPr>
      </w:pPr>
      <w:r w:rsidRPr="007D23DA">
        <w:rPr>
          <w:rFonts w:ascii="黑体" w:eastAsia="黑体" w:hAnsi="黑体" w:hint="eastAsia"/>
          <w:b/>
          <w:sz w:val="36"/>
          <w:szCs w:val="36"/>
        </w:rPr>
        <w:lastRenderedPageBreak/>
        <w:t>校级虚拟仿真实验教学</w:t>
      </w:r>
      <w:r w:rsidR="001757DF" w:rsidRPr="007D23DA">
        <w:rPr>
          <w:rFonts w:ascii="黑体" w:eastAsia="黑体" w:hAnsi="黑体" w:hint="eastAsia"/>
          <w:b/>
          <w:sz w:val="36"/>
          <w:szCs w:val="36"/>
        </w:rPr>
        <w:t>“金课”</w:t>
      </w:r>
      <w:r w:rsidRPr="007D23DA">
        <w:rPr>
          <w:rFonts w:ascii="黑体" w:eastAsia="黑体" w:hAnsi="黑体" w:hint="eastAsia"/>
          <w:b/>
          <w:sz w:val="36"/>
          <w:szCs w:val="36"/>
        </w:rPr>
        <w:t>建设标准</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571"/>
        <w:gridCol w:w="5423"/>
      </w:tblGrid>
      <w:tr w:rsidR="004C168E" w:rsidRPr="00D84CA3" w:rsidTr="00AE0C8C">
        <w:trPr>
          <w:trHeight w:val="604"/>
          <w:tblHeader/>
          <w:jc w:val="center"/>
        </w:trPr>
        <w:tc>
          <w:tcPr>
            <w:tcW w:w="896" w:type="pct"/>
            <w:tcBorders>
              <w:bottom w:val="single" w:sz="8" w:space="0" w:color="auto"/>
            </w:tcBorders>
            <w:shd w:val="clear" w:color="000000" w:fill="F8F8F8"/>
            <w:vAlign w:val="center"/>
          </w:tcPr>
          <w:p w:rsidR="004C168E" w:rsidRPr="007D23DA" w:rsidRDefault="004C168E"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一级指标</w:t>
            </w:r>
          </w:p>
        </w:tc>
        <w:tc>
          <w:tcPr>
            <w:tcW w:w="922" w:type="pct"/>
            <w:tcBorders>
              <w:bottom w:val="single" w:sz="8" w:space="0" w:color="auto"/>
            </w:tcBorders>
            <w:shd w:val="clear" w:color="000000" w:fill="F8F8F8"/>
            <w:vAlign w:val="center"/>
          </w:tcPr>
          <w:p w:rsidR="004C168E" w:rsidRPr="007D23DA" w:rsidRDefault="004C168E"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二级指标</w:t>
            </w:r>
          </w:p>
        </w:tc>
        <w:tc>
          <w:tcPr>
            <w:tcW w:w="3181" w:type="pct"/>
            <w:tcBorders>
              <w:bottom w:val="single" w:sz="8" w:space="0" w:color="auto"/>
            </w:tcBorders>
            <w:shd w:val="clear" w:color="000000" w:fill="F8F8F8"/>
            <w:vAlign w:val="center"/>
          </w:tcPr>
          <w:p w:rsidR="004C168E" w:rsidRPr="007D23DA" w:rsidRDefault="004C168E"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基本要求</w:t>
            </w:r>
          </w:p>
        </w:tc>
      </w:tr>
      <w:tr w:rsidR="004C168E" w:rsidRPr="00D84CA3" w:rsidTr="00AE0C8C">
        <w:trPr>
          <w:trHeight w:val="994"/>
          <w:jc w:val="center"/>
        </w:trPr>
        <w:tc>
          <w:tcPr>
            <w:tcW w:w="896" w:type="pct"/>
            <w:vMerge w:val="restar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项目要求</w:t>
            </w: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规范性</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从学生的需求出发，注重对学生责任感、创新精神、实践能力的综合培养，注重知识传授、能力培养、素质提高的协同实施，能调动学生参与实验教学的积极性和主动性，激发学生的学习兴趣和潜能，增强学生创新创造能力。应坚持“能实不虚”，支撑学生综合能力培养，至少满足2个课时的实验教学需求，学生实验操作步骤须不少于10步。</w:t>
            </w:r>
          </w:p>
        </w:tc>
      </w:tr>
      <w:tr w:rsidR="004C168E" w:rsidRPr="00D84CA3" w:rsidTr="00AE0C8C">
        <w:trPr>
          <w:trHeight w:val="876"/>
          <w:jc w:val="center"/>
        </w:trPr>
        <w:tc>
          <w:tcPr>
            <w:tcW w:w="896" w:type="pct"/>
            <w:vMerge/>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先进性</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能推进现代信息技术与实验教学项目融合、拓展实验教学内容广度和深度、延伸实验教学时间和空间、提升实验教学质量和水平。</w:t>
            </w:r>
          </w:p>
        </w:tc>
      </w:tr>
      <w:tr w:rsidR="004C168E" w:rsidRPr="00D84CA3" w:rsidTr="00AE0C8C">
        <w:trPr>
          <w:trHeight w:val="876"/>
          <w:jc w:val="center"/>
        </w:trPr>
        <w:tc>
          <w:tcPr>
            <w:tcW w:w="896" w:type="pct"/>
            <w:vMerge w:val="restar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项目背景</w:t>
            </w: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问题导向</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着力解决真实实验项目条件不具备或实际运行困难，涉及高危或极端环境，高成本、高消耗、不可逆操作、大型综合训练等问题。</w:t>
            </w:r>
          </w:p>
        </w:tc>
      </w:tr>
      <w:tr w:rsidR="004C168E" w:rsidRPr="00D84CA3" w:rsidTr="00AE0C8C">
        <w:trPr>
          <w:trHeight w:val="690"/>
          <w:jc w:val="center"/>
        </w:trPr>
        <w:tc>
          <w:tcPr>
            <w:tcW w:w="896" w:type="pct"/>
            <w:vMerge/>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需求导向</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紧密适应人才培养方案和教学大纲要求，采用现代信息技术，研发原理准确、内容紧凑、时长合理、难度适宜的虚拟仿真实验教学项目。</w:t>
            </w:r>
          </w:p>
        </w:tc>
      </w:tr>
      <w:tr w:rsidR="004C168E" w:rsidRPr="00D84CA3" w:rsidTr="00AE0C8C">
        <w:trPr>
          <w:trHeight w:val="876"/>
          <w:jc w:val="center"/>
        </w:trPr>
        <w:tc>
          <w:tcPr>
            <w:tcW w:w="896" w:type="pct"/>
            <w:vMerge w:val="restar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项目内容</w:t>
            </w: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多样化</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实行基于问题、案例的互动式、研讨式教学，倡导自主式、合作式、探究式学习。</w:t>
            </w:r>
          </w:p>
        </w:tc>
      </w:tr>
      <w:tr w:rsidR="004C168E" w:rsidRPr="00D84CA3" w:rsidTr="00AE0C8C">
        <w:trPr>
          <w:trHeight w:val="876"/>
          <w:jc w:val="center"/>
        </w:trPr>
        <w:tc>
          <w:tcPr>
            <w:tcW w:w="896" w:type="pct"/>
            <w:vMerge/>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项目呈现</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创新实验教学项目资源呈现方式，注重通过文字、图片、视频等各种媒介促进教学准备、线上讨论、线下交流。</w:t>
            </w:r>
          </w:p>
        </w:tc>
      </w:tr>
      <w:tr w:rsidR="004C168E" w:rsidRPr="00D84CA3" w:rsidTr="00AE0C8C">
        <w:trPr>
          <w:trHeight w:val="876"/>
          <w:jc w:val="center"/>
        </w:trPr>
        <w:tc>
          <w:tcPr>
            <w:tcW w:w="896" w:type="pct"/>
            <w:vMerge/>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项目考核</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提供实验项目配套的考核评价措施，检验和评价学生的实验学习效果，并及时在线给出相应的反馈信息。评价方式可以包括但不限于：随堂测验、阶段考试、实验报告等。</w:t>
            </w:r>
          </w:p>
        </w:tc>
      </w:tr>
      <w:tr w:rsidR="004C168E" w:rsidRPr="00D84CA3" w:rsidTr="00AE0C8C">
        <w:trPr>
          <w:trHeight w:val="876"/>
          <w:jc w:val="center"/>
        </w:trPr>
        <w:tc>
          <w:tcPr>
            <w:tcW w:w="896" w:type="pct"/>
            <w:vMerge w:val="restar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研发技术</w:t>
            </w: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技术性</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以完成教学要求和内容为目标，综合应用多媒体、大数据、三维建模、人工智能、人机交互、传感器、超级计算、虚拟现实、增强现实、</w:t>
            </w:r>
            <w:proofErr w:type="gramStart"/>
            <w:r w:rsidRPr="00072CD8">
              <w:rPr>
                <w:rFonts w:ascii="宋体" w:eastAsia="宋体" w:hAnsi="宋体" w:cs="方正仿宋_GBK"/>
                <w:color w:val="000000"/>
                <w:sz w:val="24"/>
              </w:rPr>
              <w:t>云计算</w:t>
            </w:r>
            <w:proofErr w:type="gramEnd"/>
            <w:r w:rsidRPr="00072CD8">
              <w:rPr>
                <w:rFonts w:ascii="宋体" w:eastAsia="宋体" w:hAnsi="宋体" w:cs="方正仿宋_GBK"/>
                <w:color w:val="000000"/>
                <w:sz w:val="24"/>
              </w:rPr>
              <w:t>等网络化、数字化、智能化技术手段。</w:t>
            </w:r>
          </w:p>
        </w:tc>
      </w:tr>
      <w:tr w:rsidR="004C168E" w:rsidRPr="00D84CA3" w:rsidTr="00AE0C8C">
        <w:trPr>
          <w:trHeight w:val="876"/>
          <w:jc w:val="center"/>
        </w:trPr>
        <w:tc>
          <w:tcPr>
            <w:tcW w:w="896" w:type="pct"/>
            <w:vMerge/>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可靠性</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注重对学生使用虚拟仿真实验教学项目的全方位、多层次防护，切实保障学生健康。</w:t>
            </w:r>
          </w:p>
        </w:tc>
      </w:tr>
      <w:tr w:rsidR="004C168E" w:rsidRPr="00D84CA3" w:rsidTr="00AE0C8C">
        <w:trPr>
          <w:trHeight w:val="876"/>
          <w:jc w:val="center"/>
        </w:trPr>
        <w:tc>
          <w:tcPr>
            <w:tcW w:w="896" w:type="pct"/>
            <w:vMerge w:val="restar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lastRenderedPageBreak/>
              <w:t>持续运作</w:t>
            </w: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有效性</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充分考虑不同区域、不同层次、不同类型学生接入实验教学项目的运行需求，搭建具有开放性、扩展性、兼容性和前瞻性的虚拟仿真实验教学项目运行平台。互联网网络链接地址直接指向实验项目，确保所承诺的并发数以内网络实验请求及时响应和对超过并发数的实验请求提供排队提示服务。</w:t>
            </w:r>
          </w:p>
        </w:tc>
      </w:tr>
      <w:tr w:rsidR="004C168E" w:rsidRPr="00D84CA3" w:rsidTr="00AE0C8C">
        <w:trPr>
          <w:trHeight w:val="876"/>
          <w:jc w:val="center"/>
        </w:trPr>
        <w:tc>
          <w:tcPr>
            <w:tcW w:w="896" w:type="pct"/>
            <w:vMerge/>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安全性</w:t>
            </w:r>
          </w:p>
        </w:tc>
        <w:tc>
          <w:tcPr>
            <w:tcW w:w="3181" w:type="pct"/>
            <w:shd w:val="clear" w:color="000000" w:fill="FFFFFF" w:themeFill="background1"/>
            <w:vAlign w:val="center"/>
          </w:tcPr>
          <w:p w:rsidR="004C168E" w:rsidRPr="00072CD8" w:rsidRDefault="004C168E"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无危害国家安全、涉密及其他不适宜网络公开传播的内容，注重对相关实验教学项目自有或共有知识产权的保护，注重对学生个人信息等的保护，严格遵守我国教育、知识产权、互联网等相关法律法规。按照“谁开发、谁负责，谁使用、谁负责”的原则确定基本安全责任。</w:t>
            </w:r>
          </w:p>
        </w:tc>
      </w:tr>
      <w:tr w:rsidR="004C168E" w:rsidRPr="00D84CA3" w:rsidTr="00AE0C8C">
        <w:trPr>
          <w:trHeight w:val="876"/>
          <w:jc w:val="center"/>
        </w:trPr>
        <w:tc>
          <w:tcPr>
            <w:tcW w:w="896" w:type="pct"/>
            <w:vMerge w:val="restar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教学团队</w:t>
            </w:r>
          </w:p>
        </w:tc>
        <w:tc>
          <w:tcPr>
            <w:tcW w:w="922" w:type="pct"/>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项目负责人</w:t>
            </w:r>
          </w:p>
        </w:tc>
        <w:tc>
          <w:tcPr>
            <w:tcW w:w="3181" w:type="pct"/>
            <w:shd w:val="clear" w:color="000000" w:fill="FFFFFF" w:themeFill="background1"/>
            <w:vAlign w:val="center"/>
          </w:tcPr>
          <w:p w:rsidR="004C168E" w:rsidRPr="00072CD8" w:rsidRDefault="00896BA4"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师德高尚、热爱教学，具有较丰富的教学经验和较高学术造诣，教学水平高，在推进基于信息技术与教育教学深度融合的改革中投入精力大，有一定影响力和带头作用。</w:t>
            </w:r>
          </w:p>
        </w:tc>
      </w:tr>
      <w:tr w:rsidR="004C168E" w:rsidRPr="00D84CA3" w:rsidTr="00AE0C8C">
        <w:trPr>
          <w:trHeight w:val="876"/>
          <w:jc w:val="center"/>
        </w:trPr>
        <w:tc>
          <w:tcPr>
            <w:tcW w:w="896" w:type="pct"/>
            <w:vMerge/>
            <w:shd w:val="clear" w:color="000000" w:fill="FFFFFF" w:themeFill="background1"/>
            <w:vAlign w:val="center"/>
          </w:tcPr>
          <w:p w:rsidR="004C168E" w:rsidRPr="00072CD8" w:rsidRDefault="004C168E"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4C168E" w:rsidRPr="00072CD8" w:rsidRDefault="00896BA4"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团队成员</w:t>
            </w:r>
          </w:p>
        </w:tc>
        <w:tc>
          <w:tcPr>
            <w:tcW w:w="3181" w:type="pct"/>
            <w:shd w:val="clear" w:color="000000" w:fill="FFFFFF" w:themeFill="background1"/>
            <w:vAlign w:val="center"/>
          </w:tcPr>
          <w:p w:rsidR="004C168E" w:rsidRPr="00072CD8" w:rsidRDefault="00896BA4"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组建有能力过硬、结构合理的虚拟仿真实验教学团队，能积极参与虚拟仿真实验教学项目的研发与教学实践。</w:t>
            </w:r>
          </w:p>
        </w:tc>
      </w:tr>
      <w:tr w:rsidR="00896BA4" w:rsidRPr="00D84CA3" w:rsidTr="00AE0C8C">
        <w:trPr>
          <w:trHeight w:val="876"/>
          <w:jc w:val="center"/>
        </w:trPr>
        <w:tc>
          <w:tcPr>
            <w:tcW w:w="896" w:type="pct"/>
            <w:shd w:val="clear" w:color="000000" w:fill="FFFFFF" w:themeFill="background1"/>
            <w:vAlign w:val="center"/>
          </w:tcPr>
          <w:p w:rsidR="00896BA4" w:rsidRPr="00072CD8" w:rsidRDefault="00896BA4"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项目共享</w:t>
            </w:r>
          </w:p>
        </w:tc>
        <w:tc>
          <w:tcPr>
            <w:tcW w:w="922" w:type="pct"/>
            <w:shd w:val="clear" w:color="000000" w:fill="FFFFFF" w:themeFill="background1"/>
            <w:vAlign w:val="center"/>
          </w:tcPr>
          <w:p w:rsidR="00896BA4" w:rsidRPr="00072CD8" w:rsidRDefault="00896BA4"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开放服务</w:t>
            </w:r>
          </w:p>
        </w:tc>
        <w:tc>
          <w:tcPr>
            <w:tcW w:w="3181" w:type="pct"/>
            <w:shd w:val="clear" w:color="000000" w:fill="FFFFFF" w:themeFill="background1"/>
            <w:vAlign w:val="center"/>
          </w:tcPr>
          <w:p w:rsidR="00896BA4" w:rsidRPr="00072CD8" w:rsidRDefault="00896BA4"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color w:val="000000"/>
                <w:sz w:val="24"/>
              </w:rPr>
              <w:t>项目被认定后校内永久免费开放服务，1年内能面向社会免费开放并提供教学服务，1年后至3年内免费开放服务内容不少于50%，3年后免费开放服务内容不少于30%。</w:t>
            </w:r>
          </w:p>
        </w:tc>
      </w:tr>
      <w:tr w:rsidR="00A32C49" w:rsidRPr="00D84CA3" w:rsidTr="00AE0C8C">
        <w:trPr>
          <w:trHeight w:val="876"/>
          <w:jc w:val="center"/>
        </w:trPr>
        <w:tc>
          <w:tcPr>
            <w:tcW w:w="896" w:type="pct"/>
            <w:vMerge w:val="restart"/>
            <w:shd w:val="clear" w:color="000000" w:fill="FFFFFF" w:themeFill="background1"/>
            <w:vAlign w:val="center"/>
          </w:tcPr>
          <w:p w:rsidR="00A32C49" w:rsidRPr="00072CD8" w:rsidRDefault="00A32C49"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视频资源</w:t>
            </w:r>
          </w:p>
        </w:tc>
        <w:tc>
          <w:tcPr>
            <w:tcW w:w="922" w:type="pct"/>
            <w:shd w:val="clear" w:color="000000" w:fill="FFFFFF" w:themeFill="background1"/>
            <w:vAlign w:val="center"/>
          </w:tcPr>
          <w:p w:rsidR="00A32C49" w:rsidRPr="00072CD8" w:rsidRDefault="00A32C49"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视频内容</w:t>
            </w:r>
          </w:p>
        </w:tc>
        <w:tc>
          <w:tcPr>
            <w:tcW w:w="3181" w:type="pct"/>
            <w:shd w:val="clear" w:color="000000" w:fill="FFFFFF" w:themeFill="background1"/>
            <w:vAlign w:val="center"/>
          </w:tcPr>
          <w:p w:rsidR="00A32C49" w:rsidRPr="00072CD8" w:rsidRDefault="00A32C49" w:rsidP="006741B7">
            <w:pPr>
              <w:widowControl/>
              <w:adjustRightInd w:val="0"/>
              <w:snapToGrid w:val="0"/>
              <w:spacing w:line="288" w:lineRule="auto"/>
              <w:rPr>
                <w:rFonts w:ascii="宋体" w:eastAsia="宋体" w:hAnsi="宋体" w:cs="方正仿宋_GBK"/>
                <w:color w:val="000000"/>
                <w:sz w:val="24"/>
              </w:rPr>
            </w:pPr>
            <w:r w:rsidRPr="00072CD8">
              <w:rPr>
                <w:rFonts w:ascii="宋体" w:eastAsia="宋体" w:hAnsi="宋体" w:cs="方正仿宋_GBK" w:hint="eastAsia"/>
                <w:color w:val="000000"/>
                <w:sz w:val="24"/>
              </w:rPr>
              <w:t>视频内容应重点介绍实验教学项目的基本情况，包括实验名称、实验目的、实验环境、实验内容、实验要求、实验方法、实验步骤、实验注意事项等，实现对所申报实验项目的真实反映，激发使用者的参与愿望。教学项目简介视频时长控制在3分钟以内，项目教学引导视频时长控制在5-8分钟以内。</w:t>
            </w:r>
          </w:p>
        </w:tc>
      </w:tr>
      <w:tr w:rsidR="00A32C49" w:rsidRPr="00D84CA3" w:rsidTr="00AE0C8C">
        <w:trPr>
          <w:trHeight w:val="499"/>
          <w:jc w:val="center"/>
        </w:trPr>
        <w:tc>
          <w:tcPr>
            <w:tcW w:w="896" w:type="pct"/>
            <w:vMerge/>
            <w:shd w:val="clear" w:color="000000" w:fill="FFFFFF" w:themeFill="background1"/>
            <w:vAlign w:val="center"/>
          </w:tcPr>
          <w:p w:rsidR="00A32C49" w:rsidRPr="00072CD8" w:rsidRDefault="00A32C49" w:rsidP="00072CD8">
            <w:pPr>
              <w:widowControl/>
              <w:adjustRightInd w:val="0"/>
              <w:snapToGrid w:val="0"/>
              <w:spacing w:line="288" w:lineRule="auto"/>
              <w:jc w:val="center"/>
              <w:rPr>
                <w:rFonts w:ascii="宋体" w:eastAsia="宋体" w:hAnsi="宋体" w:cs="方正仿宋_GBK"/>
                <w:color w:val="000000"/>
                <w:sz w:val="24"/>
              </w:rPr>
            </w:pPr>
          </w:p>
        </w:tc>
        <w:tc>
          <w:tcPr>
            <w:tcW w:w="922" w:type="pct"/>
            <w:shd w:val="clear" w:color="000000" w:fill="FFFFFF" w:themeFill="background1"/>
            <w:vAlign w:val="center"/>
          </w:tcPr>
          <w:p w:rsidR="00A32C49" w:rsidRPr="00072CD8" w:rsidRDefault="00A32C49" w:rsidP="00072CD8">
            <w:pPr>
              <w:widowControl/>
              <w:adjustRightInd w:val="0"/>
              <w:snapToGrid w:val="0"/>
              <w:spacing w:line="288" w:lineRule="auto"/>
              <w:jc w:val="center"/>
              <w:rPr>
                <w:rFonts w:ascii="宋体" w:eastAsia="宋体" w:hAnsi="宋体" w:cs="方正仿宋_GBK"/>
                <w:color w:val="000000"/>
                <w:sz w:val="24"/>
              </w:rPr>
            </w:pPr>
            <w:r w:rsidRPr="00072CD8">
              <w:rPr>
                <w:rFonts w:ascii="宋体" w:eastAsia="宋体" w:hAnsi="宋体" w:cs="方正仿宋_GBK"/>
                <w:color w:val="000000"/>
                <w:sz w:val="24"/>
              </w:rPr>
              <w:t>格式要求</w:t>
            </w:r>
          </w:p>
        </w:tc>
        <w:tc>
          <w:tcPr>
            <w:tcW w:w="3181" w:type="pct"/>
            <w:shd w:val="clear" w:color="000000" w:fill="FFFFFF" w:themeFill="background1"/>
            <w:vAlign w:val="center"/>
          </w:tcPr>
          <w:p w:rsidR="00A32C49" w:rsidRPr="00072CD8" w:rsidRDefault="00A32C49" w:rsidP="006741B7">
            <w:pPr>
              <w:widowControl/>
              <w:spacing w:line="288" w:lineRule="auto"/>
              <w:rPr>
                <w:rFonts w:ascii="宋体" w:eastAsia="宋体" w:hAnsi="宋体" w:cs="方正仿宋_GBK"/>
                <w:kern w:val="0"/>
                <w:szCs w:val="32"/>
              </w:rPr>
            </w:pPr>
            <w:r w:rsidRPr="00072CD8">
              <w:rPr>
                <w:rFonts w:ascii="宋体" w:eastAsia="宋体" w:hAnsi="宋体" w:cs="方正仿宋_GBK" w:hint="eastAsia"/>
                <w:color w:val="000000"/>
                <w:sz w:val="24"/>
              </w:rPr>
              <w:t>分辨率：</w:t>
            </w:r>
            <w:r w:rsidRPr="00072CD8">
              <w:rPr>
                <w:rFonts w:ascii="宋体" w:eastAsia="宋体" w:hAnsi="宋体" w:cs="方正仿宋_GBK"/>
                <w:color w:val="000000"/>
                <w:sz w:val="24"/>
              </w:rPr>
              <w:t>1920*1080 25P</w:t>
            </w:r>
            <w:r w:rsidRPr="00072CD8">
              <w:rPr>
                <w:rFonts w:ascii="宋体" w:eastAsia="宋体" w:hAnsi="宋体" w:cs="方正仿宋_GBK" w:hint="eastAsia"/>
                <w:color w:val="000000"/>
                <w:sz w:val="24"/>
              </w:rPr>
              <w:t>或以上；编码</w:t>
            </w:r>
            <w:r w:rsidRPr="00072CD8">
              <w:rPr>
                <w:rFonts w:ascii="宋体" w:eastAsia="宋体" w:hAnsi="宋体" w:cs="方正仿宋_GBK"/>
                <w:color w:val="000000"/>
                <w:sz w:val="24"/>
              </w:rPr>
              <w:t>：H.264，H.264/AVC High Profile Level 4.2</w:t>
            </w:r>
            <w:r w:rsidRPr="00072CD8">
              <w:rPr>
                <w:rFonts w:ascii="宋体" w:eastAsia="宋体" w:hAnsi="宋体" w:cs="方正仿宋_GBK" w:hint="eastAsia"/>
                <w:color w:val="000000"/>
                <w:sz w:val="24"/>
              </w:rPr>
              <w:t>或以上；封装格式：</w:t>
            </w:r>
            <w:r w:rsidRPr="00072CD8">
              <w:rPr>
                <w:rFonts w:ascii="宋体" w:eastAsia="宋体" w:hAnsi="宋体" w:cs="方正仿宋_GBK"/>
                <w:color w:val="000000"/>
                <w:sz w:val="24"/>
              </w:rPr>
              <w:t>MP4</w:t>
            </w:r>
            <w:r w:rsidRPr="00072CD8">
              <w:rPr>
                <w:rFonts w:ascii="宋体" w:eastAsia="宋体" w:hAnsi="宋体" w:cs="方正仿宋_GBK" w:hint="eastAsia"/>
                <w:color w:val="000000"/>
                <w:sz w:val="24"/>
              </w:rPr>
              <w:t>；码流：不小于</w:t>
            </w:r>
            <w:r w:rsidRPr="00072CD8">
              <w:rPr>
                <w:rFonts w:ascii="宋体" w:eastAsia="宋体" w:hAnsi="宋体" w:cs="方正仿宋_GBK"/>
                <w:color w:val="000000"/>
                <w:sz w:val="24"/>
              </w:rPr>
              <w:t>5Mbps</w:t>
            </w:r>
            <w:r w:rsidRPr="00072CD8">
              <w:rPr>
                <w:rFonts w:ascii="宋体" w:eastAsia="宋体" w:hAnsi="宋体" w:cs="方正仿宋_GBK" w:hint="eastAsia"/>
                <w:color w:val="000000"/>
                <w:sz w:val="24"/>
              </w:rPr>
              <w:t>；音频格式：混合立体声；编码：</w:t>
            </w:r>
            <w:r w:rsidRPr="00072CD8">
              <w:rPr>
                <w:rFonts w:ascii="宋体" w:eastAsia="宋体" w:hAnsi="宋体" w:cs="方正仿宋_GBK"/>
                <w:color w:val="000000"/>
                <w:sz w:val="24"/>
              </w:rPr>
              <w:t>AAC、MP3</w:t>
            </w:r>
            <w:r w:rsidRPr="00072CD8">
              <w:rPr>
                <w:rFonts w:ascii="宋体" w:eastAsia="宋体" w:hAnsi="宋体" w:cs="方正仿宋_GBK" w:hint="eastAsia"/>
                <w:color w:val="000000"/>
                <w:sz w:val="24"/>
              </w:rPr>
              <w:t>；码流：不低于</w:t>
            </w:r>
            <w:r w:rsidRPr="00072CD8">
              <w:rPr>
                <w:rFonts w:ascii="宋体" w:eastAsia="宋体" w:hAnsi="宋体" w:cs="方正仿宋_GBK"/>
                <w:color w:val="000000"/>
                <w:sz w:val="24"/>
              </w:rPr>
              <w:t>128kbps</w:t>
            </w:r>
            <w:r w:rsidRPr="00072CD8">
              <w:rPr>
                <w:rFonts w:ascii="宋体" w:eastAsia="宋体" w:hAnsi="宋体" w:cs="方正仿宋_GBK" w:hint="eastAsia"/>
                <w:color w:val="000000"/>
                <w:sz w:val="24"/>
              </w:rPr>
              <w:t>，采样率</w:t>
            </w:r>
            <w:r w:rsidRPr="00072CD8">
              <w:rPr>
                <w:rFonts w:ascii="宋体" w:eastAsia="宋体" w:hAnsi="宋体" w:cs="方正仿宋_GBK"/>
                <w:color w:val="000000"/>
                <w:sz w:val="24"/>
              </w:rPr>
              <w:t>48000Hz</w:t>
            </w:r>
            <w:r w:rsidRPr="00072CD8">
              <w:rPr>
                <w:rFonts w:ascii="宋体" w:eastAsia="宋体" w:hAnsi="宋体" w:cs="方正仿宋_GBK" w:hint="eastAsia"/>
                <w:color w:val="000000"/>
                <w:sz w:val="24"/>
              </w:rPr>
              <w:t>；画面清晰、图像稳定，声音与画面同步且无杂音。如有解说应采用标准普通话配</w:t>
            </w:r>
            <w:r w:rsidRPr="00072CD8">
              <w:rPr>
                <w:rFonts w:ascii="宋体" w:eastAsia="宋体" w:hAnsi="宋体" w:cs="方正仿宋_GBK" w:hint="eastAsia"/>
                <w:color w:val="000000"/>
                <w:sz w:val="24"/>
              </w:rPr>
              <w:lastRenderedPageBreak/>
              <w:t>音，字幕直接压制在介质上。</w:t>
            </w:r>
          </w:p>
        </w:tc>
      </w:tr>
    </w:tbl>
    <w:p w:rsidR="006D5B75" w:rsidRDefault="006D5B75">
      <w:pPr>
        <w:sectPr w:rsidR="006D5B75">
          <w:pgSz w:w="11906" w:h="16838"/>
          <w:pgMar w:top="1440" w:right="1800" w:bottom="1440" w:left="1800" w:header="851" w:footer="992" w:gutter="0"/>
          <w:cols w:space="425"/>
          <w:docGrid w:type="lines" w:linePitch="312"/>
        </w:sectPr>
      </w:pPr>
    </w:p>
    <w:p w:rsidR="006D5B75" w:rsidRPr="007D23DA" w:rsidRDefault="006D5B75" w:rsidP="006D5B75">
      <w:pPr>
        <w:spacing w:beforeLines="50" w:before="156" w:afterLines="50" w:after="156" w:line="288" w:lineRule="auto"/>
        <w:jc w:val="center"/>
        <w:rPr>
          <w:rFonts w:ascii="黑体" w:eastAsia="黑体" w:hAnsi="黑体"/>
          <w:b/>
          <w:sz w:val="36"/>
          <w:szCs w:val="36"/>
        </w:rPr>
      </w:pPr>
      <w:r w:rsidRPr="007D23DA">
        <w:rPr>
          <w:rFonts w:ascii="黑体" w:eastAsia="黑体" w:hAnsi="黑体" w:hint="eastAsia"/>
          <w:b/>
          <w:sz w:val="36"/>
          <w:szCs w:val="36"/>
        </w:rPr>
        <w:lastRenderedPageBreak/>
        <w:t>校级</w:t>
      </w:r>
      <w:r>
        <w:rPr>
          <w:rFonts w:ascii="黑体" w:eastAsia="黑体" w:hAnsi="黑体" w:hint="eastAsia"/>
          <w:b/>
          <w:sz w:val="36"/>
          <w:szCs w:val="36"/>
        </w:rPr>
        <w:t>社会实践</w:t>
      </w:r>
      <w:r w:rsidRPr="007D23DA">
        <w:rPr>
          <w:rFonts w:ascii="黑体" w:eastAsia="黑体" w:hAnsi="黑体" w:hint="eastAsia"/>
          <w:b/>
          <w:sz w:val="36"/>
          <w:szCs w:val="36"/>
        </w:rPr>
        <w:t>“金课”建设标准</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506"/>
        <w:gridCol w:w="1478"/>
        <w:gridCol w:w="5538"/>
      </w:tblGrid>
      <w:tr w:rsidR="006D5B75" w:rsidRPr="00CE5652" w:rsidTr="00AE0C8C">
        <w:trPr>
          <w:trHeight w:val="541"/>
          <w:tblHeader/>
          <w:jc w:val="center"/>
        </w:trPr>
        <w:tc>
          <w:tcPr>
            <w:tcW w:w="884" w:type="pct"/>
            <w:shd w:val="clear" w:color="000000" w:fill="F8F8F8"/>
            <w:vAlign w:val="center"/>
          </w:tcPr>
          <w:p w:rsidR="006D5B75" w:rsidRPr="007D23DA" w:rsidRDefault="006D5B75"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一级指标</w:t>
            </w:r>
          </w:p>
        </w:tc>
        <w:tc>
          <w:tcPr>
            <w:tcW w:w="867" w:type="pct"/>
            <w:shd w:val="clear" w:color="000000" w:fill="F8F8F8"/>
            <w:vAlign w:val="center"/>
          </w:tcPr>
          <w:p w:rsidR="006D5B75" w:rsidRPr="007D23DA" w:rsidRDefault="006D5B75"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二级指标</w:t>
            </w:r>
          </w:p>
        </w:tc>
        <w:tc>
          <w:tcPr>
            <w:tcW w:w="3249" w:type="pct"/>
            <w:shd w:val="clear" w:color="000000" w:fill="F8F8F8"/>
            <w:vAlign w:val="center"/>
          </w:tcPr>
          <w:p w:rsidR="006D5B75" w:rsidRPr="007D23DA" w:rsidRDefault="006D5B75" w:rsidP="006D5B75">
            <w:pPr>
              <w:widowControl/>
              <w:adjustRightInd w:val="0"/>
              <w:snapToGrid w:val="0"/>
              <w:jc w:val="center"/>
              <w:rPr>
                <w:rFonts w:ascii="黑体" w:eastAsia="黑体" w:hAnsi="黑体" w:cs="方正仿宋_GBK"/>
                <w:color w:val="000000"/>
                <w:sz w:val="24"/>
              </w:rPr>
            </w:pPr>
            <w:r w:rsidRPr="007D23DA">
              <w:rPr>
                <w:rFonts w:ascii="黑体" w:eastAsia="黑体" w:hAnsi="黑体" w:cs="方正仿宋_GBK" w:hint="eastAsia"/>
                <w:color w:val="000000"/>
                <w:sz w:val="24"/>
              </w:rPr>
              <w:t>基本要求</w:t>
            </w:r>
          </w:p>
        </w:tc>
      </w:tr>
      <w:tr w:rsidR="006D5B75" w:rsidRPr="00CE5652" w:rsidTr="00AE0C8C">
        <w:trPr>
          <w:trHeight w:val="624"/>
          <w:jc w:val="center"/>
        </w:trPr>
        <w:tc>
          <w:tcPr>
            <w:tcW w:w="884" w:type="pct"/>
            <w:vMerge w:val="restart"/>
            <w:shd w:val="clear" w:color="000000" w:fill="FFFFFF"/>
            <w:vAlign w:val="center"/>
          </w:tcPr>
          <w:p w:rsidR="006D5B75" w:rsidRPr="006D5B75" w:rsidRDefault="006D5B75" w:rsidP="006D5B75">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hint="eastAsia"/>
                <w:color w:val="000000"/>
                <w:sz w:val="24"/>
              </w:rPr>
              <w:t>目标与定位</w:t>
            </w:r>
          </w:p>
        </w:tc>
        <w:tc>
          <w:tcPr>
            <w:tcW w:w="867" w:type="pct"/>
            <w:shd w:val="clear" w:color="000000" w:fill="FFFFFF"/>
            <w:vAlign w:val="center"/>
          </w:tcPr>
          <w:p w:rsidR="006D5B75" w:rsidRPr="006D5B75" w:rsidRDefault="00D46E58" w:rsidP="006D5B75">
            <w:pPr>
              <w:widowControl/>
              <w:adjustRightInd w:val="0"/>
              <w:snapToGrid w:val="0"/>
              <w:spacing w:line="288" w:lineRule="auto"/>
              <w:jc w:val="center"/>
              <w:rPr>
                <w:rFonts w:ascii="宋体" w:eastAsia="宋体" w:hAnsi="宋体" w:cs="方正仿宋_GBK"/>
                <w:color w:val="000000"/>
                <w:sz w:val="24"/>
              </w:rPr>
            </w:pPr>
            <w:r>
              <w:rPr>
                <w:rFonts w:ascii="宋体" w:eastAsia="宋体" w:hAnsi="宋体" w:cs="方正仿宋_GBK" w:hint="eastAsia"/>
                <w:color w:val="000000"/>
                <w:sz w:val="24"/>
              </w:rPr>
              <w:t>课程</w:t>
            </w:r>
            <w:r w:rsidR="006D5B75" w:rsidRPr="006D5B75">
              <w:rPr>
                <w:rFonts w:ascii="宋体" w:eastAsia="宋体" w:hAnsi="宋体" w:cs="方正仿宋_GBK"/>
                <w:color w:val="000000"/>
                <w:sz w:val="24"/>
              </w:rPr>
              <w:t>目标</w:t>
            </w:r>
          </w:p>
        </w:tc>
        <w:tc>
          <w:tcPr>
            <w:tcW w:w="3249" w:type="pct"/>
            <w:shd w:val="clear" w:color="000000" w:fill="FFFFFF"/>
            <w:vAlign w:val="center"/>
          </w:tcPr>
          <w:p w:rsidR="006D5B75" w:rsidRPr="006D5B75" w:rsidRDefault="00AE0C8C" w:rsidP="006741B7">
            <w:pPr>
              <w:widowControl/>
              <w:adjustRightInd w:val="0"/>
              <w:snapToGrid w:val="0"/>
              <w:spacing w:line="288" w:lineRule="auto"/>
              <w:rPr>
                <w:rFonts w:ascii="宋体" w:eastAsia="宋体" w:hAnsi="宋体" w:cs="方正仿宋_GBK"/>
                <w:color w:val="000000"/>
                <w:sz w:val="24"/>
              </w:rPr>
            </w:pPr>
            <w:r w:rsidRPr="00D46E58">
              <w:rPr>
                <w:rFonts w:ascii="宋体" w:eastAsia="宋体" w:hAnsi="宋体" w:cs="方正仿宋_GBK" w:hint="eastAsia"/>
                <w:color w:val="000000"/>
                <w:sz w:val="24"/>
              </w:rPr>
              <w:t>以培养学生综合能力为目标，</w:t>
            </w:r>
            <w:r w:rsidR="006D5B75" w:rsidRPr="006D5B75">
              <w:rPr>
                <w:rFonts w:ascii="宋体" w:eastAsia="宋体" w:hAnsi="宋体" w:cs="方正仿宋_GBK" w:hint="eastAsia"/>
                <w:color w:val="000000"/>
                <w:sz w:val="24"/>
              </w:rPr>
              <w:t>构建德智体美劳全面培养的教育体系，把立德</w:t>
            </w:r>
            <w:r w:rsidR="006629AC">
              <w:rPr>
                <w:rFonts w:ascii="宋体" w:eastAsia="宋体" w:hAnsi="宋体" w:cs="方正仿宋_GBK" w:hint="eastAsia"/>
                <w:color w:val="000000"/>
                <w:sz w:val="24"/>
              </w:rPr>
              <w:t>树人融入社会实践教育各环节，坚持教育同生产劳动和社会实践相结合，</w:t>
            </w:r>
            <w:r w:rsidR="006D5B75" w:rsidRPr="006D5B75">
              <w:rPr>
                <w:rFonts w:ascii="宋体" w:eastAsia="宋体" w:hAnsi="宋体" w:cs="方正仿宋_GBK" w:hint="eastAsia"/>
                <w:color w:val="000000"/>
                <w:sz w:val="24"/>
              </w:rPr>
              <w:t>广泛开展各类社会实践</w:t>
            </w:r>
            <w:r w:rsidR="006629AC">
              <w:rPr>
                <w:rFonts w:ascii="宋体" w:eastAsia="宋体" w:hAnsi="宋体" w:cs="方正仿宋_GBK" w:hint="eastAsia"/>
                <w:color w:val="000000"/>
                <w:sz w:val="24"/>
              </w:rPr>
              <w:t>，</w:t>
            </w:r>
            <w:r w:rsidR="00D46E58" w:rsidRPr="00D46E58">
              <w:rPr>
                <w:rFonts w:ascii="宋体" w:eastAsia="宋体" w:hAnsi="宋体" w:cs="方正仿宋_GBK" w:hint="eastAsia"/>
                <w:color w:val="000000"/>
                <w:sz w:val="24"/>
              </w:rPr>
              <w:t>培养学生认识社会、研究社会、理解社会、服务社会的意识和能力</w:t>
            </w:r>
            <w:r w:rsidR="006629AC">
              <w:rPr>
                <w:rFonts w:ascii="宋体" w:eastAsia="宋体" w:hAnsi="宋体" w:cs="方正仿宋_GBK" w:hint="eastAsia"/>
                <w:color w:val="000000"/>
                <w:sz w:val="24"/>
              </w:rPr>
              <w:t>，</w:t>
            </w:r>
            <w:r w:rsidR="006629AC" w:rsidRPr="006D5B75">
              <w:rPr>
                <w:rFonts w:ascii="宋体" w:eastAsia="宋体" w:hAnsi="宋体" w:cs="方正仿宋_GBK" w:hint="eastAsia"/>
                <w:color w:val="000000"/>
                <w:sz w:val="24"/>
              </w:rPr>
              <w:t>培养学生在社会实践中解决复杂问题的综合能力和高级思维。</w:t>
            </w:r>
            <w:r w:rsidR="00D46E58" w:rsidRPr="006D5B75">
              <w:rPr>
                <w:rFonts w:ascii="宋体" w:eastAsia="宋体" w:hAnsi="宋体" w:cs="方正仿宋_GBK" w:hint="eastAsia"/>
                <w:color w:val="000000"/>
                <w:sz w:val="24"/>
              </w:rPr>
              <w:t>学生能够掌握一定的关于实践的理论方法和技术，并能灵活运用，产生有实效的成果。</w:t>
            </w:r>
          </w:p>
        </w:tc>
      </w:tr>
      <w:tr w:rsidR="006D5B75" w:rsidRPr="00CE5652" w:rsidTr="00AE0C8C">
        <w:trPr>
          <w:trHeight w:val="386"/>
          <w:jc w:val="center"/>
        </w:trPr>
        <w:tc>
          <w:tcPr>
            <w:tcW w:w="884" w:type="pct"/>
            <w:vMerge/>
            <w:shd w:val="clear" w:color="auto" w:fill="auto"/>
            <w:vAlign w:val="center"/>
          </w:tcPr>
          <w:p w:rsidR="006D5B75" w:rsidRPr="006D5B75" w:rsidRDefault="006D5B75" w:rsidP="006D5B75">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D5B75" w:rsidRPr="006D5B75" w:rsidRDefault="006D5B75" w:rsidP="006D5B75">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color w:val="000000"/>
                <w:sz w:val="24"/>
              </w:rPr>
              <w:t>课程定位</w:t>
            </w:r>
          </w:p>
        </w:tc>
        <w:tc>
          <w:tcPr>
            <w:tcW w:w="3249" w:type="pct"/>
            <w:shd w:val="clear" w:color="000000" w:fill="FFFFFF"/>
            <w:vAlign w:val="center"/>
          </w:tcPr>
          <w:p w:rsidR="006D5B75" w:rsidRPr="006D5B75" w:rsidRDefault="00D46E58" w:rsidP="006741B7">
            <w:pPr>
              <w:widowControl/>
              <w:adjustRightInd w:val="0"/>
              <w:snapToGrid w:val="0"/>
              <w:spacing w:line="288" w:lineRule="auto"/>
              <w:rPr>
                <w:rFonts w:ascii="宋体" w:eastAsia="宋体" w:hAnsi="宋体" w:cs="方正仿宋_GBK" w:hint="eastAsia"/>
                <w:color w:val="000000"/>
                <w:sz w:val="24"/>
              </w:rPr>
            </w:pPr>
            <w:r w:rsidRPr="00D46E58">
              <w:rPr>
                <w:rFonts w:ascii="宋体" w:eastAsia="宋体" w:hAnsi="宋体" w:cs="方正仿宋_GBK" w:hint="eastAsia"/>
                <w:color w:val="000000"/>
                <w:sz w:val="24"/>
              </w:rPr>
              <w:t>通过“青年红色筑梦之旅”、“互联网＋”大学生创新创业大赛、创新创业和思想政治理论</w:t>
            </w:r>
            <w:r>
              <w:rPr>
                <w:rFonts w:ascii="宋体" w:eastAsia="宋体" w:hAnsi="宋体" w:cs="方正仿宋_GBK" w:hint="eastAsia"/>
                <w:color w:val="000000"/>
                <w:sz w:val="24"/>
              </w:rPr>
              <w:t>课社会实践等活动，推动思想政治教育、专业教育与社会服务紧密结合。</w:t>
            </w:r>
          </w:p>
        </w:tc>
      </w:tr>
      <w:tr w:rsidR="006629AC" w:rsidRPr="00CE5652" w:rsidTr="00AE0C8C">
        <w:trPr>
          <w:trHeight w:val="446"/>
          <w:jc w:val="center"/>
        </w:trPr>
        <w:tc>
          <w:tcPr>
            <w:tcW w:w="884" w:type="pct"/>
            <w:vMerge w:val="restart"/>
            <w:shd w:val="clear" w:color="000000" w:fill="FFFFFF"/>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hint="eastAsia"/>
                <w:color w:val="000000"/>
                <w:sz w:val="24"/>
              </w:rPr>
              <w:t>课程要求</w:t>
            </w:r>
          </w:p>
        </w:tc>
        <w:tc>
          <w:tcPr>
            <w:tcW w:w="867" w:type="pct"/>
            <w:shd w:val="clear" w:color="000000" w:fill="FFFFFF"/>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color w:val="000000"/>
                <w:sz w:val="24"/>
              </w:rPr>
              <w:t>课程团队</w:t>
            </w:r>
          </w:p>
        </w:tc>
        <w:tc>
          <w:tcPr>
            <w:tcW w:w="3249" w:type="pct"/>
            <w:shd w:val="clear" w:color="000000" w:fill="FFFFFF"/>
            <w:vAlign w:val="center"/>
          </w:tcPr>
          <w:p w:rsidR="006629AC" w:rsidRPr="006D5B75" w:rsidRDefault="006629AC" w:rsidP="006629AC">
            <w:pPr>
              <w:widowControl/>
              <w:adjustRightInd w:val="0"/>
              <w:snapToGrid w:val="0"/>
              <w:spacing w:line="288" w:lineRule="auto"/>
              <w:rPr>
                <w:rFonts w:ascii="宋体" w:eastAsia="宋体" w:hAnsi="宋体" w:cs="方正仿宋_GBK"/>
                <w:color w:val="000000"/>
                <w:sz w:val="24"/>
              </w:rPr>
            </w:pPr>
            <w:r w:rsidRPr="006D5B75">
              <w:rPr>
                <w:rFonts w:ascii="宋体" w:eastAsia="宋体" w:hAnsi="宋体" w:cs="方正仿宋_GBK" w:hint="eastAsia"/>
                <w:color w:val="000000"/>
                <w:sz w:val="24"/>
              </w:rPr>
              <w:t>具有丰富的教育教学经验和社会实践教学经验，优良的师德师风。团队结构合理、人员稳定，除课程负责人外,团队成员可为行业较有影响力的企事业单位、政府部门专家。课程负责人对教学内容负责，确保教学内容导向正确，弘扬社会主义核心价值观。</w:t>
            </w:r>
          </w:p>
        </w:tc>
      </w:tr>
      <w:tr w:rsidR="006629AC" w:rsidRPr="00CE5652" w:rsidTr="00AE0C8C">
        <w:trPr>
          <w:trHeight w:val="940"/>
          <w:jc w:val="center"/>
        </w:trPr>
        <w:tc>
          <w:tcPr>
            <w:tcW w:w="884" w:type="pct"/>
            <w:vMerge/>
            <w:shd w:val="clear" w:color="auto" w:fill="auto"/>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color w:val="000000"/>
                <w:sz w:val="24"/>
              </w:rPr>
              <w:t>教学设计</w:t>
            </w:r>
          </w:p>
        </w:tc>
        <w:tc>
          <w:tcPr>
            <w:tcW w:w="3249" w:type="pct"/>
            <w:shd w:val="clear" w:color="000000" w:fill="FFFFFF"/>
            <w:vAlign w:val="center"/>
          </w:tcPr>
          <w:p w:rsidR="006629AC" w:rsidRPr="006D5B75" w:rsidRDefault="00991230" w:rsidP="006629AC">
            <w:pPr>
              <w:widowControl/>
              <w:adjustRightInd w:val="0"/>
              <w:snapToGrid w:val="0"/>
              <w:spacing w:line="288" w:lineRule="auto"/>
              <w:rPr>
                <w:rFonts w:ascii="宋体" w:eastAsia="宋体" w:hAnsi="宋体" w:cs="方正仿宋_GBK"/>
                <w:color w:val="000000"/>
                <w:sz w:val="24"/>
              </w:rPr>
            </w:pPr>
            <w:r>
              <w:rPr>
                <w:rFonts w:ascii="宋体" w:eastAsia="宋体" w:hAnsi="宋体" w:cs="方正仿宋_GBK" w:hint="eastAsia"/>
                <w:color w:val="000000"/>
                <w:sz w:val="24"/>
              </w:rPr>
              <w:t>课程</w:t>
            </w:r>
            <w:r w:rsidR="006629AC" w:rsidRPr="006D5B75">
              <w:rPr>
                <w:rFonts w:ascii="宋体" w:eastAsia="宋体" w:hAnsi="宋体" w:cs="方正仿宋_GBK" w:hint="eastAsia"/>
                <w:color w:val="000000"/>
                <w:sz w:val="24"/>
              </w:rPr>
              <w:t>突出实践性、可操作性，将社会实践与专业教育相结合。根据教学</w:t>
            </w:r>
            <w:r>
              <w:rPr>
                <w:rFonts w:ascii="宋体" w:eastAsia="宋体" w:hAnsi="宋体" w:cs="方正仿宋_GBK" w:hint="eastAsia"/>
                <w:color w:val="000000"/>
                <w:sz w:val="24"/>
              </w:rPr>
              <w:t>目标</w:t>
            </w:r>
            <w:r w:rsidR="006629AC" w:rsidRPr="006D5B75">
              <w:rPr>
                <w:rFonts w:ascii="宋体" w:eastAsia="宋体" w:hAnsi="宋体" w:cs="方正仿宋_GBK" w:hint="eastAsia"/>
                <w:color w:val="000000"/>
                <w:sz w:val="24"/>
              </w:rPr>
              <w:t>，展开社会实践教学设计，既注重实践方法论的教学，更注重以生为本，关注学生社会实践、实地调研能力的培养。</w:t>
            </w:r>
          </w:p>
        </w:tc>
      </w:tr>
      <w:tr w:rsidR="006629AC" w:rsidRPr="00CE5652" w:rsidTr="002168BD">
        <w:trPr>
          <w:trHeight w:val="907"/>
          <w:jc w:val="center"/>
        </w:trPr>
        <w:tc>
          <w:tcPr>
            <w:tcW w:w="884" w:type="pct"/>
            <w:vMerge/>
            <w:shd w:val="clear" w:color="auto" w:fill="auto"/>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color w:val="000000"/>
                <w:sz w:val="24"/>
              </w:rPr>
              <w:t>课程内容</w:t>
            </w:r>
          </w:p>
        </w:tc>
        <w:tc>
          <w:tcPr>
            <w:tcW w:w="3249" w:type="pct"/>
            <w:shd w:val="clear" w:color="000000" w:fill="FFFFFF"/>
            <w:vAlign w:val="center"/>
          </w:tcPr>
          <w:p w:rsidR="006629AC" w:rsidRPr="006D5B75" w:rsidRDefault="00991230" w:rsidP="006629AC">
            <w:pPr>
              <w:widowControl/>
              <w:adjustRightInd w:val="0"/>
              <w:snapToGrid w:val="0"/>
              <w:spacing w:line="288" w:lineRule="auto"/>
              <w:rPr>
                <w:rFonts w:ascii="宋体" w:eastAsia="宋体" w:hAnsi="宋体" w:cs="方正仿宋_GBK"/>
                <w:color w:val="000000"/>
                <w:sz w:val="24"/>
              </w:rPr>
            </w:pPr>
            <w:r>
              <w:rPr>
                <w:rFonts w:ascii="宋体" w:eastAsia="宋体" w:hAnsi="宋体" w:cs="方正仿宋_GBK" w:hint="eastAsia"/>
                <w:color w:val="000000"/>
                <w:sz w:val="24"/>
              </w:rPr>
              <w:t>课程反映前沿性和时代性，</w:t>
            </w:r>
            <w:r w:rsidR="006629AC" w:rsidRPr="006D5B75">
              <w:rPr>
                <w:rFonts w:ascii="宋体" w:eastAsia="宋体" w:hAnsi="宋体" w:cs="方正仿宋_GBK" w:hint="eastAsia"/>
                <w:color w:val="000000"/>
                <w:sz w:val="24"/>
              </w:rPr>
              <w:t>注重社会实践的理论、方法和技术，有成体系的理论和社会实践教学内容。社会实践学时占课程总学时的70%以上。</w:t>
            </w:r>
          </w:p>
        </w:tc>
      </w:tr>
      <w:tr w:rsidR="006629AC" w:rsidRPr="00CE5652" w:rsidTr="00AE0C8C">
        <w:trPr>
          <w:trHeight w:val="940"/>
          <w:jc w:val="center"/>
        </w:trPr>
        <w:tc>
          <w:tcPr>
            <w:tcW w:w="884" w:type="pct"/>
            <w:vMerge/>
            <w:shd w:val="clear" w:color="auto" w:fill="auto"/>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629AC" w:rsidRPr="006D5B75" w:rsidRDefault="006629AC" w:rsidP="002168BD">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color w:val="000000"/>
                <w:sz w:val="24"/>
              </w:rPr>
              <w:t>考核</w:t>
            </w:r>
            <w:r w:rsidR="00887FD0" w:rsidRPr="006D5B75">
              <w:rPr>
                <w:rFonts w:ascii="宋体" w:eastAsia="宋体" w:hAnsi="宋体" w:cs="方正仿宋_GBK"/>
                <w:color w:val="000000"/>
                <w:sz w:val="24"/>
              </w:rPr>
              <w:t>评价</w:t>
            </w:r>
            <w:bookmarkStart w:id="0" w:name="_GoBack"/>
            <w:bookmarkEnd w:id="0"/>
          </w:p>
        </w:tc>
        <w:tc>
          <w:tcPr>
            <w:tcW w:w="3249" w:type="pct"/>
            <w:shd w:val="clear" w:color="000000" w:fill="FFFFFF"/>
            <w:vAlign w:val="center"/>
          </w:tcPr>
          <w:p w:rsidR="006629AC" w:rsidRPr="006D5B75" w:rsidRDefault="002168BD" w:rsidP="00650D1E">
            <w:pPr>
              <w:widowControl/>
              <w:adjustRightInd w:val="0"/>
              <w:snapToGrid w:val="0"/>
              <w:spacing w:line="288" w:lineRule="auto"/>
              <w:rPr>
                <w:rFonts w:ascii="宋体" w:eastAsia="宋体" w:hAnsi="宋体" w:cs="方正仿宋_GBK"/>
                <w:color w:val="000000"/>
                <w:sz w:val="24"/>
              </w:rPr>
            </w:pPr>
            <w:r>
              <w:rPr>
                <w:rFonts w:ascii="宋体" w:eastAsia="宋体" w:hAnsi="宋体" w:cs="方正仿宋_GBK" w:hint="eastAsia"/>
                <w:color w:val="000000"/>
                <w:sz w:val="24"/>
              </w:rPr>
              <w:t>课程侧重考核学生综合能力的提升</w:t>
            </w:r>
            <w:r w:rsidR="00650D1E">
              <w:rPr>
                <w:rFonts w:ascii="宋体" w:eastAsia="宋体" w:hAnsi="宋体" w:cs="方正仿宋_GBK" w:hint="eastAsia"/>
                <w:color w:val="000000"/>
                <w:sz w:val="24"/>
              </w:rPr>
              <w:t>，</w:t>
            </w:r>
            <w:r w:rsidR="006629AC" w:rsidRPr="006D5B75">
              <w:rPr>
                <w:rFonts w:ascii="宋体" w:eastAsia="宋体" w:hAnsi="宋体" w:cs="方正仿宋_GBK" w:hint="eastAsia"/>
                <w:color w:val="000000"/>
                <w:sz w:val="24"/>
              </w:rPr>
              <w:t>注重过程性评价，综合实践活动服务对象评价、指导教师评价以及社会实践成效的评价。</w:t>
            </w:r>
          </w:p>
        </w:tc>
      </w:tr>
      <w:tr w:rsidR="006629AC" w:rsidRPr="00CE5652" w:rsidTr="002168BD">
        <w:trPr>
          <w:trHeight w:val="737"/>
          <w:jc w:val="center"/>
        </w:trPr>
        <w:tc>
          <w:tcPr>
            <w:tcW w:w="884" w:type="pct"/>
            <w:vMerge/>
            <w:shd w:val="clear" w:color="auto" w:fill="auto"/>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color w:val="000000"/>
                <w:sz w:val="24"/>
              </w:rPr>
              <w:t>教材</w:t>
            </w:r>
          </w:p>
        </w:tc>
        <w:tc>
          <w:tcPr>
            <w:tcW w:w="3249" w:type="pct"/>
            <w:shd w:val="clear" w:color="000000" w:fill="FFFFFF"/>
            <w:vAlign w:val="center"/>
          </w:tcPr>
          <w:p w:rsidR="006629AC" w:rsidRPr="006D5B75" w:rsidRDefault="00650D1E" w:rsidP="006629AC">
            <w:pPr>
              <w:widowControl/>
              <w:adjustRightInd w:val="0"/>
              <w:snapToGrid w:val="0"/>
              <w:spacing w:line="288" w:lineRule="auto"/>
              <w:rPr>
                <w:rFonts w:ascii="宋体" w:eastAsia="宋体" w:hAnsi="宋体" w:cs="方正仿宋_GBK"/>
                <w:color w:val="000000"/>
                <w:sz w:val="24"/>
              </w:rPr>
            </w:pPr>
            <w:r>
              <w:rPr>
                <w:rFonts w:ascii="宋体" w:eastAsia="宋体" w:hAnsi="宋体" w:cs="方正仿宋_GBK" w:hint="eastAsia"/>
                <w:color w:val="000000"/>
                <w:sz w:val="24"/>
              </w:rPr>
              <w:t>课程教材具有思想性、科学性、时代性，</w:t>
            </w:r>
            <w:r w:rsidR="006629AC" w:rsidRPr="006D5B75">
              <w:rPr>
                <w:rFonts w:ascii="宋体" w:eastAsia="宋体" w:hAnsi="宋体" w:cs="方正仿宋_GBK" w:hint="eastAsia"/>
                <w:color w:val="000000"/>
                <w:sz w:val="24"/>
              </w:rPr>
              <w:t>有来自社会实践或创新创业的优秀案例。</w:t>
            </w:r>
          </w:p>
        </w:tc>
      </w:tr>
      <w:tr w:rsidR="006629AC" w:rsidRPr="00CE5652" w:rsidTr="00AE0C8C">
        <w:trPr>
          <w:trHeight w:val="414"/>
          <w:jc w:val="center"/>
        </w:trPr>
        <w:tc>
          <w:tcPr>
            <w:tcW w:w="884" w:type="pct"/>
            <w:vMerge/>
            <w:shd w:val="clear" w:color="auto" w:fill="auto"/>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p>
        </w:tc>
        <w:tc>
          <w:tcPr>
            <w:tcW w:w="867" w:type="pct"/>
            <w:shd w:val="clear" w:color="000000" w:fill="FFFFFF"/>
            <w:vAlign w:val="center"/>
          </w:tcPr>
          <w:p w:rsidR="006629AC" w:rsidRPr="006D5B75" w:rsidRDefault="006629AC" w:rsidP="006629AC">
            <w:pPr>
              <w:widowControl/>
              <w:adjustRightInd w:val="0"/>
              <w:snapToGrid w:val="0"/>
              <w:spacing w:line="288" w:lineRule="auto"/>
              <w:jc w:val="center"/>
              <w:rPr>
                <w:rFonts w:ascii="宋体" w:eastAsia="宋体" w:hAnsi="宋体" w:cs="方正仿宋_GBK"/>
                <w:color w:val="000000"/>
                <w:sz w:val="24"/>
              </w:rPr>
            </w:pPr>
            <w:r w:rsidRPr="006D5B75">
              <w:rPr>
                <w:rFonts w:ascii="宋体" w:eastAsia="宋体" w:hAnsi="宋体" w:cs="方正仿宋_GBK"/>
                <w:color w:val="000000"/>
                <w:sz w:val="24"/>
              </w:rPr>
              <w:t>教学基地</w:t>
            </w:r>
          </w:p>
        </w:tc>
        <w:tc>
          <w:tcPr>
            <w:tcW w:w="3249" w:type="pct"/>
            <w:shd w:val="clear" w:color="000000" w:fill="FFFFFF"/>
            <w:vAlign w:val="center"/>
          </w:tcPr>
          <w:p w:rsidR="006629AC" w:rsidRPr="006D5B75" w:rsidRDefault="006629AC" w:rsidP="00650D1E">
            <w:pPr>
              <w:widowControl/>
              <w:adjustRightInd w:val="0"/>
              <w:snapToGrid w:val="0"/>
              <w:spacing w:line="288" w:lineRule="auto"/>
              <w:rPr>
                <w:rFonts w:ascii="宋体" w:eastAsia="宋体" w:hAnsi="宋体" w:cs="方正仿宋_GBK"/>
                <w:color w:val="000000"/>
                <w:sz w:val="24"/>
              </w:rPr>
            </w:pPr>
            <w:r w:rsidRPr="006D5B75">
              <w:rPr>
                <w:rFonts w:ascii="宋体" w:eastAsia="宋体" w:hAnsi="宋体" w:cs="方正仿宋_GBK" w:hint="eastAsia"/>
                <w:color w:val="000000"/>
                <w:sz w:val="24"/>
              </w:rPr>
              <w:t>每门课程至少</w:t>
            </w:r>
            <w:r w:rsidR="00650D1E">
              <w:rPr>
                <w:rFonts w:ascii="宋体" w:eastAsia="宋体" w:hAnsi="宋体" w:cs="方正仿宋_GBK" w:hint="eastAsia"/>
                <w:color w:val="000000"/>
                <w:sz w:val="24"/>
              </w:rPr>
              <w:t>有1</w:t>
            </w:r>
            <w:r w:rsidRPr="006D5B75">
              <w:rPr>
                <w:rFonts w:ascii="宋体" w:eastAsia="宋体" w:hAnsi="宋体" w:cs="方正仿宋_GBK" w:hint="eastAsia"/>
                <w:color w:val="000000"/>
                <w:sz w:val="24"/>
              </w:rPr>
              <w:t>个</w:t>
            </w:r>
            <w:r w:rsidR="00650D1E">
              <w:rPr>
                <w:rFonts w:ascii="宋体" w:eastAsia="宋体" w:hAnsi="宋体" w:cs="方正仿宋_GBK" w:hint="eastAsia"/>
                <w:color w:val="000000"/>
                <w:sz w:val="24"/>
              </w:rPr>
              <w:t>稳定</w:t>
            </w:r>
            <w:r w:rsidR="00887FD0">
              <w:rPr>
                <w:rFonts w:ascii="宋体" w:eastAsia="宋体" w:hAnsi="宋体" w:cs="方正仿宋_GBK" w:hint="eastAsia"/>
                <w:color w:val="000000"/>
                <w:sz w:val="24"/>
              </w:rPr>
              <w:t>的</w:t>
            </w:r>
            <w:r w:rsidRPr="006D5B75">
              <w:rPr>
                <w:rFonts w:ascii="宋体" w:eastAsia="宋体" w:hAnsi="宋体" w:cs="方正仿宋_GBK" w:hint="eastAsia"/>
                <w:color w:val="000000"/>
                <w:sz w:val="24"/>
              </w:rPr>
              <w:t>社会实践教学基地，</w:t>
            </w:r>
            <w:r w:rsidR="00650D1E">
              <w:rPr>
                <w:rFonts w:ascii="宋体" w:eastAsia="宋体" w:hAnsi="宋体" w:cs="方正仿宋_GBK" w:hint="eastAsia"/>
                <w:color w:val="000000"/>
                <w:sz w:val="24"/>
              </w:rPr>
              <w:t>实质性</w:t>
            </w:r>
            <w:r w:rsidRPr="006D5B75">
              <w:rPr>
                <w:rFonts w:ascii="宋体" w:eastAsia="宋体" w:hAnsi="宋体" w:cs="方正仿宋_GBK" w:hint="eastAsia"/>
                <w:color w:val="000000"/>
                <w:sz w:val="24"/>
              </w:rPr>
              <w:t>开展产教融合、校企合作、校地合作</w:t>
            </w:r>
            <w:r w:rsidR="00650D1E">
              <w:rPr>
                <w:rFonts w:ascii="宋体" w:eastAsia="宋体" w:hAnsi="宋体" w:cs="方正仿宋_GBK" w:hint="eastAsia"/>
                <w:color w:val="000000"/>
                <w:sz w:val="24"/>
              </w:rPr>
              <w:t>等</w:t>
            </w:r>
            <w:r w:rsidRPr="006D5B75">
              <w:rPr>
                <w:rFonts w:ascii="宋体" w:eastAsia="宋体" w:hAnsi="宋体" w:cs="方正仿宋_GBK" w:hint="eastAsia"/>
                <w:color w:val="000000"/>
                <w:sz w:val="24"/>
              </w:rPr>
              <w:t>。</w:t>
            </w:r>
          </w:p>
        </w:tc>
      </w:tr>
    </w:tbl>
    <w:p w:rsidR="0048596C" w:rsidRPr="004C168E" w:rsidRDefault="0048596C" w:rsidP="00650D1E">
      <w:pPr>
        <w:rPr>
          <w:rFonts w:hint="eastAsia"/>
        </w:rPr>
      </w:pPr>
    </w:p>
    <w:sectPr w:rsidR="0048596C" w:rsidRPr="004C168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100" w:rsidRDefault="00F76100">
      <w:r>
        <w:separator/>
      </w:r>
    </w:p>
  </w:endnote>
  <w:endnote w:type="continuationSeparator" w:id="0">
    <w:p w:rsidR="00F76100" w:rsidRDefault="00F7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B75" w:rsidRDefault="006D5B75">
    <w:pPr>
      <w:pStyle w:val="a3"/>
    </w:pPr>
    <w:r>
      <w:rPr>
        <w:noProof/>
        <w:lang w:val="en-US" w:eastAsia="zh-CN"/>
      </w:rPr>
      <mc:AlternateContent>
        <mc:Choice Requires="wps">
          <w:drawing>
            <wp:anchor distT="0" distB="0" distL="114300" distR="114300" simplePos="0" relativeHeight="251659264" behindDoc="0" locked="0" layoutInCell="1" allowOverlap="1" wp14:anchorId="506A6AC9" wp14:editId="1D8F72C5">
              <wp:simplePos x="0" y="0"/>
              <wp:positionH relativeFrom="margin">
                <wp:align>center</wp:align>
              </wp:positionH>
              <wp:positionV relativeFrom="paragraph">
                <wp:posOffset>0</wp:posOffset>
              </wp:positionV>
              <wp:extent cx="110490" cy="131445"/>
              <wp:effectExtent l="0" t="0" r="0" b="1460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 cy="131445"/>
                      </a:xfrm>
                      <a:prstGeom prst="rect">
                        <a:avLst/>
                      </a:prstGeom>
                      <a:noFill/>
                      <a:ln w="6350">
                        <a:noFill/>
                      </a:ln>
                    </wps:spPr>
                    <wps:txbx>
                      <w:txbxContent>
                        <w:p w:rsidR="006D5B75" w:rsidRDefault="006D5B75">
                          <w:pPr>
                            <w:pStyle w:val="a3"/>
                          </w:pPr>
                          <w:r>
                            <w:rPr>
                              <w:rFonts w:hint="eastAsia"/>
                            </w:rPr>
                            <w:fldChar w:fldCharType="begin"/>
                          </w:r>
                          <w:r>
                            <w:rPr>
                              <w:rFonts w:hint="eastAsia"/>
                            </w:rPr>
                            <w:instrText xml:space="preserve"> PAGE  \* MERGEFORMAT </w:instrText>
                          </w:r>
                          <w:r>
                            <w:rPr>
                              <w:rFonts w:hint="eastAsia"/>
                            </w:rPr>
                            <w:fldChar w:fldCharType="separate"/>
                          </w:r>
                          <w:r w:rsidR="00887FD0">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506A6AC9" id="_x0000_t202" coordsize="21600,21600" o:spt="202" path="m,l,21600r21600,l21600,xe">
              <v:stroke joinstyle="miter"/>
              <v:path gradientshapeok="t" o:connecttype="rect"/>
            </v:shapetype>
            <v:shape id="文本框 1" o:spid="_x0000_s1026" type="#_x0000_t202" style="position:absolute;margin-left:0;margin-top:0;width:8.7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pMHwIAAB4EAAAOAAAAZHJzL2Uyb0RvYy54bWysU82O0zAQviPxDpbvNMludwVR01XZVRFS&#10;xa5UEGfXsZsI22PZbpPlAeANOHHhznP1ORg7TbsCTojLZOL55v+b2U2vFdkL51swFS0mOSXCcKhb&#10;s63oh/fLFy8p8YGZmikwoqKPwtOb+fNns86W4gIaULVwBIMYX3a2ok0ItswyzxuhmZ+AFQaNEpxm&#10;AX/dNqsd6zC6VtlFnl9nHbjaOuDCe3y9G4x0nuJLKXi4l9KLQFRFsbaQpEtyE2U2n7Fy65htWn4s&#10;g/1DFZq1BpOeQt2xwMjOtX+E0i134EGGCQedgZQtF6kH7KbIf+tm3TArUi84HG9PY/L/Lyx/t39w&#10;pK1xd5QYpnFFh29fD99/Hn58IUUcT2d9iai1RVzoX0MfobFVb1fAP3mEZE8wg4NHdMT00un4xUYJ&#10;OuIGHk9TF30gPEYr8ukrtHA0FZfFdHoV02ZnZ+t8eCNAk6hU1OFSUwFsv/JhgI6QmMvAslUK31mp&#10;DOkqen15lSeHkwWDK3Oseyg1dhD6TY9uUd1A/Yj9OhgI4y1ftph8xXx4YA4ZgvUi68M9CqkAk8BR&#10;o6QB9/lv7xGPi0MrJR0yrqIGT4IS9dbgQiM5R8WNymZUzE7fAlIYl4S1JBUdXFCjKh3oj3gKi5gD&#10;TcxwzFTRMKq3YWA9nhIXi0UCIQUtCyuztvy81MUu4ADTXM+TOM4KSZg2czyYyPKn/wl1Puv5LwAA&#10;AP//AwBQSwMEFAAGAAgAAAAhANu3wwjbAAAAAwEAAA8AAABkcnMvZG93bnJldi54bWxMj8FqwzAQ&#10;RO+F/IPYQG+NXMc0wfU6mEAOhV4a99DeFGtjm1orYSmJm6+v0kt7WRhmmHlbbCYziDONvreM8LhI&#10;QBA3VvfcIrzXu4c1CB8UazVYJoRv8rApZ3eFyrW98Bud96EVsYR9rhC6EFwupW86MsovrCOO3tGO&#10;RoUox1bqUV1iuRlkmiRP0qie40KnHG07ar72J4MQXtw6rdpr5l6vn8e6rpY++1gi3s+n6hlEoCn8&#10;heGGH9GhjEwHe2LtxYAQHwm/9+atMhAHhDRZgSwL+Z+9/AEAAP//AwBQSwECLQAUAAYACAAAACEA&#10;toM4kv4AAADhAQAAEwAAAAAAAAAAAAAAAAAAAAAAW0NvbnRlbnRfVHlwZXNdLnhtbFBLAQItABQA&#10;BgAIAAAAIQA4/SH/1gAAAJQBAAALAAAAAAAAAAAAAAAAAC8BAABfcmVscy8ucmVsc1BLAQItABQA&#10;BgAIAAAAIQAUa/pMHwIAAB4EAAAOAAAAAAAAAAAAAAAAAC4CAABkcnMvZTJvRG9jLnhtbFBLAQIt&#10;ABQABgAIAAAAIQDbt8MI2wAAAAMBAAAPAAAAAAAAAAAAAAAAAHkEAABkcnMvZG93bnJldi54bWxQ&#10;SwUGAAAAAAQABADzAAAAgQUAAAAA&#10;" filled="f" stroked="f" strokeweight=".5pt">
              <v:path arrowok="t"/>
              <v:textbox style="mso-fit-shape-to-text:t" inset="0,0,0,0">
                <w:txbxContent>
                  <w:p w:rsidR="006D5B75" w:rsidRDefault="006D5B75">
                    <w:pPr>
                      <w:pStyle w:val="a3"/>
                    </w:pPr>
                    <w:r>
                      <w:rPr>
                        <w:rFonts w:hint="eastAsia"/>
                      </w:rPr>
                      <w:fldChar w:fldCharType="begin"/>
                    </w:r>
                    <w:r>
                      <w:rPr>
                        <w:rFonts w:hint="eastAsia"/>
                      </w:rPr>
                      <w:instrText xml:space="preserve"> PAGE  \* MERGEFORMAT </w:instrText>
                    </w:r>
                    <w:r>
                      <w:rPr>
                        <w:rFonts w:hint="eastAsia"/>
                      </w:rPr>
                      <w:fldChar w:fldCharType="separate"/>
                    </w:r>
                    <w:r w:rsidR="00887FD0">
                      <w:rPr>
                        <w:noProof/>
                      </w:rPr>
                      <w:t>9</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5B75" w:rsidRDefault="006D5B75">
    <w:pPr>
      <w:pStyle w:val="a3"/>
    </w:pPr>
    <w:r>
      <w:rPr>
        <w:noProof/>
        <w:lang w:val="en-US" w:eastAsia="zh-CN"/>
      </w:rPr>
      <mc:AlternateContent>
        <mc:Choice Requires="wps">
          <w:drawing>
            <wp:anchor distT="0" distB="0" distL="114300" distR="114300" simplePos="0" relativeHeight="251661312" behindDoc="0" locked="0" layoutInCell="1" allowOverlap="1" wp14:anchorId="0146E5FC" wp14:editId="17F19C56">
              <wp:simplePos x="0" y="0"/>
              <wp:positionH relativeFrom="margin">
                <wp:align>center</wp:align>
              </wp:positionH>
              <wp:positionV relativeFrom="paragraph">
                <wp:posOffset>0</wp:posOffset>
              </wp:positionV>
              <wp:extent cx="110490" cy="131445"/>
              <wp:effectExtent l="0" t="0" r="0" b="1460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 cy="131445"/>
                      </a:xfrm>
                      <a:prstGeom prst="rect">
                        <a:avLst/>
                      </a:prstGeom>
                      <a:noFill/>
                      <a:ln w="6350">
                        <a:noFill/>
                      </a:ln>
                    </wps:spPr>
                    <wps:txbx>
                      <w:txbxContent>
                        <w:p w:rsidR="006D5B75" w:rsidRDefault="006D5B75">
                          <w:pPr>
                            <w:pStyle w:val="a3"/>
                          </w:pPr>
                          <w:r>
                            <w:rPr>
                              <w:rFonts w:hint="eastAsia"/>
                            </w:rPr>
                            <w:fldChar w:fldCharType="begin"/>
                          </w:r>
                          <w:r>
                            <w:rPr>
                              <w:rFonts w:hint="eastAsia"/>
                            </w:rPr>
                            <w:instrText xml:space="preserve"> PAGE  \* MERGEFORMAT </w:instrText>
                          </w:r>
                          <w:r>
                            <w:rPr>
                              <w:rFonts w:hint="eastAsia"/>
                            </w:rPr>
                            <w:fldChar w:fldCharType="separate"/>
                          </w:r>
                          <w:r w:rsidR="00887FD0">
                            <w:rPr>
                              <w:noProof/>
                            </w:rPr>
                            <w:t>10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0146E5FC" id="_x0000_t202" coordsize="21600,21600" o:spt="202" path="m,l,21600r21600,l21600,xe">
              <v:stroke joinstyle="miter"/>
              <v:path gradientshapeok="t" o:connecttype="rect"/>
            </v:shapetype>
            <v:shape id="文本框 2" o:spid="_x0000_s1027" type="#_x0000_t202" style="position:absolute;margin-left:0;margin-top:0;width:8.7pt;height:10.35pt;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aDqJQIAACUEAAAOAAAAZHJzL2Uyb0RvYy54bWysU82O0zAQviPxDpbvNEm3u4Ko6arsqgip&#10;YlcqiLPrOE2E7bFst0l5AHgDTly481x9DsZO0q6AE+LiTDyf5+ebb+a3nZLkIKxrQBc0m6SUCM2h&#10;bPSuoB/er168pMR5pksmQYuCHoWjt4vnz+atycUUapClsASDaJe3pqC19yZPEsdroZibgBEanRVY&#10;xTz+2l1SWtZidCWTaZreJC3Y0ljgwjm8ve+ddBHjV5Xg/qGqnPBEFhRr8/G08dyGM1nMWb6zzNQN&#10;H8pg/1CFYo3GpOdQ98wzsrfNH6FUwy04qPyEg0qgqhouYg/YTZb+1s2mZkbEXpAcZ840uf8Xlr87&#10;PFrSlAWdUqKZwhGdvn09ff95+vGFTAM9rXE5ojYGcb57DR2OObbqzBr4J4eQ5Ammf+AQHejoKqvC&#10;Fxsl+BAncDyzLjpPeIiWpbNX6OHoyq6y2ew6pE0uj411/o0ARYJRUItDjQWww9r5HjpCQi4Nq0ZK&#10;vGe51KQt6M3VdRofnD0YXOqh7r7U0IHvtl2kIhv73kJ5xLYt9Lpxhq8arGHNnH9kFoWCZaP4/QMe&#10;lQTMBYNFSQ3289/uAx7nh15KWhReQTVuBiXyrca5Bo2Ohh2N7WjovboDVHKGS2V4NPGB9XI0Kwvq&#10;I27EMuRAF9McMxXUj+ad78WPG8XFchlBqETD/FpvDL/Mdrn3yGOkN3DTMzFQhlqMAxr2Joj96X9E&#10;XbZ78QsAAP//AwBQSwMEFAAGAAgAAAAhANu3wwjbAAAAAwEAAA8AAABkcnMvZG93bnJldi54bWxM&#10;j8FqwzAQRO+F/IPYQG+NXMc0wfU6mEAOhV4a99DeFGtjm1orYSmJm6+v0kt7WRhmmHlbbCYziDON&#10;vreM8LhIQBA3VvfcIrzXu4c1CB8UazVYJoRv8rApZ3eFyrW98Bud96EVsYR9rhC6EFwupW86Msov&#10;rCOO3tGORoUox1bqUV1iuRlkmiRP0qie40KnHG07ar72J4MQXtw6rdpr5l6vn8e6rpY++1gi3s+n&#10;6hlEoCn8heGGH9GhjEwHe2LtxYAQHwm/9+atMhAHhDRZgSwL+Z+9/AEAAP//AwBQSwECLQAUAAYA&#10;CAAAACEAtoM4kv4AAADhAQAAEwAAAAAAAAAAAAAAAAAAAAAAW0NvbnRlbnRfVHlwZXNdLnhtbFBL&#10;AQItABQABgAIAAAAIQA4/SH/1gAAAJQBAAALAAAAAAAAAAAAAAAAAC8BAABfcmVscy8ucmVsc1BL&#10;AQItABQABgAIAAAAIQA4daDqJQIAACUEAAAOAAAAAAAAAAAAAAAAAC4CAABkcnMvZTJvRG9jLnht&#10;bFBLAQItABQABgAIAAAAIQDbt8MI2wAAAAMBAAAPAAAAAAAAAAAAAAAAAH8EAABkcnMvZG93bnJl&#10;di54bWxQSwUGAAAAAAQABADzAAAAhwUAAAAA&#10;" filled="f" stroked="f" strokeweight=".5pt">
              <v:path arrowok="t"/>
              <v:textbox style="mso-fit-shape-to-text:t" inset="0,0,0,0">
                <w:txbxContent>
                  <w:p w:rsidR="006D5B75" w:rsidRDefault="006D5B75">
                    <w:pPr>
                      <w:pStyle w:val="a3"/>
                    </w:pPr>
                    <w:r>
                      <w:rPr>
                        <w:rFonts w:hint="eastAsia"/>
                      </w:rPr>
                      <w:fldChar w:fldCharType="begin"/>
                    </w:r>
                    <w:r>
                      <w:rPr>
                        <w:rFonts w:hint="eastAsia"/>
                      </w:rPr>
                      <w:instrText xml:space="preserve"> PAGE  \* MERGEFORMAT </w:instrText>
                    </w:r>
                    <w:r>
                      <w:rPr>
                        <w:rFonts w:hint="eastAsia"/>
                      </w:rPr>
                      <w:fldChar w:fldCharType="separate"/>
                    </w:r>
                    <w:r w:rsidR="00887FD0">
                      <w:rPr>
                        <w:noProof/>
                      </w:rPr>
                      <w:t>10</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100" w:rsidRDefault="00F76100">
      <w:r>
        <w:separator/>
      </w:r>
    </w:p>
  </w:footnote>
  <w:footnote w:type="continuationSeparator" w:id="0">
    <w:p w:rsidR="00F76100" w:rsidRDefault="00F761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AEF"/>
    <w:rsid w:val="00072CD8"/>
    <w:rsid w:val="000A4E80"/>
    <w:rsid w:val="000B0BC5"/>
    <w:rsid w:val="000D7989"/>
    <w:rsid w:val="001757DF"/>
    <w:rsid w:val="001D263C"/>
    <w:rsid w:val="001F3E2C"/>
    <w:rsid w:val="002168BD"/>
    <w:rsid w:val="0031473E"/>
    <w:rsid w:val="0032063F"/>
    <w:rsid w:val="00354D72"/>
    <w:rsid w:val="00424314"/>
    <w:rsid w:val="0048596C"/>
    <w:rsid w:val="004B587E"/>
    <w:rsid w:val="004C168E"/>
    <w:rsid w:val="004E202D"/>
    <w:rsid w:val="005716C3"/>
    <w:rsid w:val="00585C07"/>
    <w:rsid w:val="00622B94"/>
    <w:rsid w:val="00631542"/>
    <w:rsid w:val="00650D1E"/>
    <w:rsid w:val="00657854"/>
    <w:rsid w:val="006629AC"/>
    <w:rsid w:val="006741B7"/>
    <w:rsid w:val="006D5B75"/>
    <w:rsid w:val="00736FFB"/>
    <w:rsid w:val="007636B8"/>
    <w:rsid w:val="00775594"/>
    <w:rsid w:val="007C2FB7"/>
    <w:rsid w:val="007D23DA"/>
    <w:rsid w:val="00887FD0"/>
    <w:rsid w:val="00896BA4"/>
    <w:rsid w:val="008D2C52"/>
    <w:rsid w:val="00913B9A"/>
    <w:rsid w:val="00926318"/>
    <w:rsid w:val="00956E49"/>
    <w:rsid w:val="00964AEF"/>
    <w:rsid w:val="00991230"/>
    <w:rsid w:val="00A231D6"/>
    <w:rsid w:val="00A32C49"/>
    <w:rsid w:val="00A33C11"/>
    <w:rsid w:val="00AD464D"/>
    <w:rsid w:val="00AE0C8C"/>
    <w:rsid w:val="00B12337"/>
    <w:rsid w:val="00BF55B6"/>
    <w:rsid w:val="00C25C5F"/>
    <w:rsid w:val="00C45128"/>
    <w:rsid w:val="00C945E7"/>
    <w:rsid w:val="00CE571B"/>
    <w:rsid w:val="00D2144C"/>
    <w:rsid w:val="00D4429C"/>
    <w:rsid w:val="00D46E58"/>
    <w:rsid w:val="00DB6BFA"/>
    <w:rsid w:val="00E64B97"/>
    <w:rsid w:val="00ED046C"/>
    <w:rsid w:val="00F76100"/>
    <w:rsid w:val="00F93005"/>
    <w:rsid w:val="00FC3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B32EC8-DFAF-4B11-8461-EAC3A3325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542"/>
    <w:pPr>
      <w:widowControl w:val="0"/>
      <w:jc w:val="both"/>
    </w:pPr>
    <w:rPr>
      <w:rFonts w:ascii="Times New Roman" w:eastAsia="方正仿宋_GBK"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31542"/>
    <w:pPr>
      <w:tabs>
        <w:tab w:val="center" w:pos="4153"/>
        <w:tab w:val="right" w:pos="8306"/>
      </w:tabs>
      <w:snapToGrid w:val="0"/>
      <w:jc w:val="left"/>
    </w:pPr>
    <w:rPr>
      <w:rFonts w:eastAsia="宋体"/>
      <w:sz w:val="18"/>
      <w:szCs w:val="18"/>
      <w:lang w:val="x-none" w:eastAsia="x-none"/>
    </w:rPr>
  </w:style>
  <w:style w:type="character" w:customStyle="1" w:styleId="Char">
    <w:name w:val="页脚 Char"/>
    <w:basedOn w:val="a0"/>
    <w:link w:val="a3"/>
    <w:rsid w:val="00631542"/>
    <w:rPr>
      <w:rFonts w:ascii="Times New Roman" w:eastAsia="宋体" w:hAnsi="Times New Roman" w:cs="Times New Roman"/>
      <w:sz w:val="18"/>
      <w:szCs w:val="18"/>
      <w:lang w:val="x-none" w:eastAsia="x-none"/>
    </w:rPr>
  </w:style>
  <w:style w:type="paragraph" w:styleId="a4">
    <w:name w:val="header"/>
    <w:basedOn w:val="a"/>
    <w:link w:val="Char0"/>
    <w:uiPriority w:val="99"/>
    <w:unhideWhenUsed/>
    <w:rsid w:val="007D23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7D23DA"/>
    <w:rPr>
      <w:rFonts w:ascii="Times New Roman" w:eastAsia="方正仿宋_GBK"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5CDF6-2147-412E-ABE0-DBB3B636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10</Pages>
  <Words>815</Words>
  <Characters>4652</Characters>
  <Application>Microsoft Office Word</Application>
  <DocSecurity>0</DocSecurity>
  <Lines>38</Lines>
  <Paragraphs>10</Paragraphs>
  <ScaleCrop>false</ScaleCrop>
  <Company/>
  <LinksUpToDate>false</LinksUpToDate>
  <CharactersWithSpaces>5457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dc:creator>
  <cp:keywords/>
  <dc:description/>
  <cp:lastModifiedBy>孙辉</cp:lastModifiedBy>
  <cp:revision>43</cp:revision>
  <dcterms:created xsi:type="dcterms:W3CDTF">2020-02-07T06:03:00Z</dcterms:created>
  <dcterms:modified xsi:type="dcterms:W3CDTF">2020-04-29T05:44:00Z</dcterms:modified>
</cp:coreProperties>
</file>